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DF6E" w14:textId="77777777" w:rsidR="00E400F3" w:rsidRPr="0040472B" w:rsidRDefault="00E400F3" w:rsidP="00E400F3">
      <w:pPr>
        <w:jc w:val="center"/>
        <w:rPr>
          <w:rFonts w:ascii="Times New Roman" w:hAnsi="Times New Roman"/>
          <w:b/>
          <w:sz w:val="28"/>
          <w:lang w:val="uk-UA"/>
        </w:rPr>
      </w:pPr>
      <w:r w:rsidRPr="0040472B">
        <w:rPr>
          <w:rFonts w:ascii="Times New Roman" w:hAnsi="Times New Roman"/>
          <w:b/>
          <w:sz w:val="28"/>
          <w:lang w:val="uk-UA"/>
        </w:rPr>
        <w:t>МІНІСТЕРСТВО ОСВІТИ І НАУКИ УКРАЇНИ</w:t>
      </w:r>
    </w:p>
    <w:p w14:paraId="22135881" w14:textId="77777777" w:rsidR="00E400F3" w:rsidRPr="0040472B" w:rsidRDefault="00E400F3" w:rsidP="00E400F3">
      <w:pPr>
        <w:jc w:val="center"/>
        <w:rPr>
          <w:rFonts w:ascii="Times New Roman" w:hAnsi="Times New Roman"/>
          <w:b/>
          <w:sz w:val="28"/>
          <w:lang w:val="uk-UA"/>
        </w:rPr>
      </w:pPr>
      <w:r w:rsidRPr="0040472B">
        <w:rPr>
          <w:rFonts w:ascii="Times New Roman" w:hAnsi="Times New Roman"/>
          <w:b/>
          <w:sz w:val="28"/>
          <w:lang w:val="uk-UA"/>
        </w:rPr>
        <w:t>ХЕРСОНСЬКИЙ ДЕРЖАВНИЙ УНІВЕРСИТЕТ</w:t>
      </w:r>
    </w:p>
    <w:p w14:paraId="5B3702A9" w14:textId="77777777" w:rsidR="00E400F3" w:rsidRPr="0040472B" w:rsidRDefault="00E400F3" w:rsidP="00E400F3">
      <w:pPr>
        <w:jc w:val="center"/>
        <w:rPr>
          <w:rFonts w:ascii="Times New Roman" w:hAnsi="Times New Roman"/>
          <w:b/>
          <w:sz w:val="28"/>
          <w:lang w:val="uk-UA"/>
        </w:rPr>
      </w:pPr>
      <w:r w:rsidRPr="0040472B">
        <w:rPr>
          <w:rFonts w:ascii="Times New Roman" w:hAnsi="Times New Roman"/>
          <w:b/>
          <w:sz w:val="28"/>
          <w:lang w:val="uk-UA"/>
        </w:rPr>
        <w:t>ФАКУЛЬТЕТ КОМП’ЮТЕРНИХ НАУК, ФІЗИКИ ТА МАТЕМАТИКИ</w:t>
      </w:r>
    </w:p>
    <w:p w14:paraId="686DF744" w14:textId="77777777" w:rsidR="00E400F3" w:rsidRPr="0040472B" w:rsidRDefault="00E400F3" w:rsidP="00E400F3">
      <w:pPr>
        <w:jc w:val="center"/>
        <w:rPr>
          <w:rFonts w:ascii="Times New Roman" w:hAnsi="Times New Roman"/>
          <w:b/>
          <w:sz w:val="28"/>
          <w:lang w:val="uk-UA"/>
        </w:rPr>
      </w:pPr>
      <w:r w:rsidRPr="0040472B">
        <w:rPr>
          <w:rFonts w:ascii="Times New Roman" w:hAnsi="Times New Roman"/>
          <w:b/>
          <w:sz w:val="28"/>
          <w:lang w:val="uk-UA"/>
        </w:rPr>
        <w:t xml:space="preserve">КАФЕДРА </w:t>
      </w:r>
      <w:r w:rsidR="00A648D4" w:rsidRPr="0040472B">
        <w:rPr>
          <w:rFonts w:ascii="Times New Roman" w:hAnsi="Times New Roman"/>
          <w:b/>
          <w:sz w:val="28"/>
          <w:lang w:val="uk-UA"/>
        </w:rPr>
        <w:t>ФІЗИКИ ТА МЕТОДИКИ ЇЇ НАВЧАННЯ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802"/>
      </w:tblGrid>
      <w:tr w:rsidR="00E400F3" w:rsidRPr="0040472B" w14:paraId="5BC7EA0B" w14:textId="77777777" w:rsidTr="005163CC">
        <w:trPr>
          <w:trHeight w:val="1723"/>
        </w:trPr>
        <w:tc>
          <w:tcPr>
            <w:tcW w:w="4839" w:type="dxa"/>
          </w:tcPr>
          <w:p w14:paraId="5DB3DECB" w14:textId="77777777" w:rsidR="00E400F3" w:rsidRPr="0040472B" w:rsidRDefault="00E400F3" w:rsidP="005163CC">
            <w:pPr>
              <w:pStyle w:val="a4"/>
              <w:rPr>
                <w:sz w:val="24"/>
                <w:szCs w:val="24"/>
              </w:rPr>
            </w:pPr>
          </w:p>
        </w:tc>
        <w:tc>
          <w:tcPr>
            <w:tcW w:w="4840" w:type="dxa"/>
          </w:tcPr>
          <w:p w14:paraId="6B40EA53" w14:textId="77777777" w:rsidR="00E17473" w:rsidRPr="00EF453B" w:rsidRDefault="00E17473" w:rsidP="00E17473">
            <w:pPr>
              <w:pStyle w:val="a4"/>
              <w:rPr>
                <w:sz w:val="24"/>
                <w:szCs w:val="24"/>
              </w:rPr>
            </w:pPr>
            <w:r w:rsidRPr="00EF453B">
              <w:rPr>
                <w:sz w:val="24"/>
                <w:szCs w:val="24"/>
              </w:rPr>
              <w:t>ЗАТВЕРДЖЕНО</w:t>
            </w:r>
          </w:p>
          <w:p w14:paraId="346A59EE" w14:textId="77777777" w:rsidR="00E17473" w:rsidRPr="00EF453B" w:rsidRDefault="00E17473" w:rsidP="00E17473">
            <w:pPr>
              <w:pStyle w:val="a4"/>
              <w:rPr>
                <w:sz w:val="24"/>
                <w:szCs w:val="24"/>
              </w:rPr>
            </w:pPr>
            <w:r w:rsidRPr="00EF453B">
              <w:rPr>
                <w:sz w:val="24"/>
                <w:szCs w:val="24"/>
              </w:rPr>
              <w:t>на засіданні кафедри ….…</w:t>
            </w:r>
          </w:p>
          <w:p w14:paraId="6F08C8F7" w14:textId="77777777" w:rsidR="00E17473" w:rsidRPr="00EF453B" w:rsidRDefault="00E17473" w:rsidP="00E17473">
            <w:pPr>
              <w:pStyle w:val="a4"/>
              <w:rPr>
                <w:sz w:val="24"/>
                <w:szCs w:val="24"/>
              </w:rPr>
            </w:pPr>
            <w:r w:rsidRPr="00EF453B">
              <w:rPr>
                <w:sz w:val="24"/>
                <w:szCs w:val="24"/>
              </w:rPr>
              <w:t xml:space="preserve">протокол від </w:t>
            </w:r>
            <w:r w:rsidRPr="00922A9B">
              <w:rPr>
                <w:sz w:val="24"/>
                <w:szCs w:val="24"/>
              </w:rPr>
              <w:t>0</w:t>
            </w:r>
            <w:r>
              <w:rPr>
                <w:sz w:val="24"/>
                <w:szCs w:val="24"/>
              </w:rPr>
              <w:t>6</w:t>
            </w:r>
            <w:r w:rsidRPr="00922A9B">
              <w:rPr>
                <w:sz w:val="24"/>
                <w:szCs w:val="24"/>
              </w:rPr>
              <w:t>.</w:t>
            </w:r>
            <w:r>
              <w:rPr>
                <w:sz w:val="24"/>
                <w:szCs w:val="24"/>
                <w:lang w:val="ru-RU"/>
              </w:rPr>
              <w:t>09.</w:t>
            </w:r>
            <w:r w:rsidRPr="00EF453B">
              <w:rPr>
                <w:sz w:val="24"/>
                <w:szCs w:val="24"/>
              </w:rPr>
              <w:t xml:space="preserve"> 20</w:t>
            </w:r>
            <w:r>
              <w:rPr>
                <w:sz w:val="24"/>
                <w:szCs w:val="24"/>
              </w:rPr>
              <w:t>21 р.</w:t>
            </w:r>
            <w:r w:rsidRPr="00922A9B">
              <w:rPr>
                <w:sz w:val="24"/>
                <w:szCs w:val="24"/>
              </w:rPr>
              <w:t xml:space="preserve"> </w:t>
            </w:r>
            <w:r w:rsidRPr="00EF453B">
              <w:rPr>
                <w:sz w:val="24"/>
                <w:szCs w:val="24"/>
              </w:rPr>
              <w:t xml:space="preserve">№ </w:t>
            </w:r>
            <w:r>
              <w:rPr>
                <w:sz w:val="24"/>
                <w:szCs w:val="24"/>
              </w:rPr>
              <w:t>1</w:t>
            </w:r>
            <w:r w:rsidRPr="00EF453B">
              <w:rPr>
                <w:sz w:val="24"/>
                <w:szCs w:val="24"/>
              </w:rPr>
              <w:t xml:space="preserve"> </w:t>
            </w:r>
          </w:p>
          <w:p w14:paraId="3F128CD7" w14:textId="77777777" w:rsidR="00E17473" w:rsidRDefault="00E17473" w:rsidP="00E17473">
            <w:pPr>
              <w:pStyle w:val="a4"/>
              <w:rPr>
                <w:sz w:val="24"/>
                <w:szCs w:val="24"/>
              </w:rPr>
            </w:pPr>
            <w:r>
              <w:rPr>
                <w:sz w:val="24"/>
                <w:szCs w:val="24"/>
              </w:rPr>
              <w:t>завідувач кафедри</w:t>
            </w:r>
          </w:p>
          <w:p w14:paraId="45B1D72B" w14:textId="77777777" w:rsidR="00E17473" w:rsidRPr="00922A9B" w:rsidRDefault="00E17473" w:rsidP="00E17473">
            <w:pPr>
              <w:pStyle w:val="a4"/>
              <w:rPr>
                <w:sz w:val="24"/>
                <w:szCs w:val="24"/>
              </w:rPr>
            </w:pPr>
            <w:r w:rsidRPr="00922A9B">
              <w:rPr>
                <w:sz w:val="24"/>
                <w:szCs w:val="24"/>
              </w:rPr>
              <w:t>__________________</w:t>
            </w:r>
          </w:p>
          <w:p w14:paraId="4E6A36DF" w14:textId="529855E6" w:rsidR="00E400F3" w:rsidRPr="0040472B" w:rsidRDefault="00E17473" w:rsidP="00E17473">
            <w:pPr>
              <w:pStyle w:val="a4"/>
              <w:rPr>
                <w:sz w:val="24"/>
                <w:szCs w:val="24"/>
              </w:rPr>
            </w:pPr>
            <w:r w:rsidRPr="00922A9B">
              <w:rPr>
                <w:sz w:val="24"/>
                <w:szCs w:val="24"/>
              </w:rPr>
              <w:t>________________</w:t>
            </w:r>
            <w:r w:rsidRPr="00EF453B">
              <w:rPr>
                <w:sz w:val="24"/>
                <w:szCs w:val="24"/>
              </w:rPr>
              <w:t xml:space="preserve"> </w:t>
            </w:r>
            <w:r>
              <w:rPr>
                <w:sz w:val="24"/>
                <w:szCs w:val="24"/>
              </w:rPr>
              <w:t>Сергій КУЗЬМЕНКОВ</w:t>
            </w:r>
          </w:p>
        </w:tc>
      </w:tr>
    </w:tbl>
    <w:p w14:paraId="1F6A8A74" w14:textId="77777777" w:rsidR="00E400F3" w:rsidRPr="0040472B" w:rsidRDefault="00E400F3" w:rsidP="00E400F3">
      <w:pPr>
        <w:pStyle w:val="a4"/>
        <w:rPr>
          <w:sz w:val="24"/>
          <w:szCs w:val="24"/>
        </w:rPr>
      </w:pPr>
    </w:p>
    <w:p w14:paraId="554E518A" w14:textId="7F9A8FBC" w:rsidR="00E400F3" w:rsidRDefault="00E400F3" w:rsidP="00E400F3">
      <w:pPr>
        <w:jc w:val="center"/>
        <w:rPr>
          <w:lang w:val="uk-UA"/>
        </w:rPr>
      </w:pPr>
    </w:p>
    <w:p w14:paraId="6789172E" w14:textId="04E01299" w:rsidR="008133FA" w:rsidRDefault="008133FA" w:rsidP="00E400F3">
      <w:pPr>
        <w:jc w:val="center"/>
        <w:rPr>
          <w:lang w:val="uk-UA"/>
        </w:rPr>
      </w:pPr>
    </w:p>
    <w:p w14:paraId="0CB7DE84" w14:textId="77777777" w:rsidR="008133FA" w:rsidRPr="0040472B" w:rsidRDefault="008133FA" w:rsidP="00E400F3">
      <w:pPr>
        <w:jc w:val="center"/>
        <w:rPr>
          <w:lang w:val="uk-UA"/>
        </w:rPr>
      </w:pPr>
    </w:p>
    <w:p w14:paraId="389B0D53" w14:textId="77777777" w:rsidR="00E400F3" w:rsidRPr="0040472B" w:rsidRDefault="00E400F3" w:rsidP="00E400F3">
      <w:pPr>
        <w:jc w:val="center"/>
        <w:rPr>
          <w:rFonts w:ascii="Times New Roman" w:hAnsi="Times New Roman"/>
          <w:b/>
          <w:sz w:val="28"/>
          <w:szCs w:val="28"/>
          <w:lang w:val="uk-UA"/>
        </w:rPr>
      </w:pPr>
      <w:r w:rsidRPr="0040472B">
        <w:rPr>
          <w:rFonts w:ascii="Times New Roman" w:hAnsi="Times New Roman"/>
          <w:b/>
          <w:sz w:val="28"/>
          <w:szCs w:val="28"/>
          <w:lang w:val="uk-UA"/>
        </w:rPr>
        <w:t>СИЛАБУС ОСВІТНЬОЇ КОМПОНЕНТИ</w:t>
      </w:r>
    </w:p>
    <w:p w14:paraId="508627D8" w14:textId="3C78C140" w:rsidR="00E400F3" w:rsidRPr="008133FA" w:rsidRDefault="008133FA" w:rsidP="008133FA">
      <w:pPr>
        <w:jc w:val="center"/>
        <w:rPr>
          <w:rFonts w:ascii="Times New Roman" w:hAnsi="Times New Roman"/>
          <w:b/>
          <w:sz w:val="28"/>
          <w:szCs w:val="28"/>
          <w:lang w:val="uk-UA"/>
        </w:rPr>
      </w:pPr>
      <w:r w:rsidRPr="008133FA">
        <w:rPr>
          <w:rFonts w:ascii="Times New Roman" w:hAnsi="Times New Roman"/>
          <w:b/>
          <w:sz w:val="28"/>
          <w:szCs w:val="28"/>
          <w:lang w:val="uk-UA"/>
        </w:rPr>
        <w:t>ТЕОРІЯ ЙМОВІРНОСТЕЙ ТА</w:t>
      </w:r>
      <w:r>
        <w:rPr>
          <w:rFonts w:ascii="Times New Roman" w:hAnsi="Times New Roman"/>
          <w:b/>
          <w:sz w:val="28"/>
          <w:szCs w:val="28"/>
          <w:lang w:val="uk-UA"/>
        </w:rPr>
        <w:t xml:space="preserve"> </w:t>
      </w:r>
      <w:r w:rsidRPr="008133FA">
        <w:rPr>
          <w:rFonts w:ascii="Times New Roman" w:hAnsi="Times New Roman"/>
          <w:b/>
          <w:sz w:val="28"/>
          <w:szCs w:val="28"/>
          <w:lang w:val="uk-UA"/>
        </w:rPr>
        <w:t>МАТЕМАТИЧНА СТАТИСТИКА</w:t>
      </w:r>
    </w:p>
    <w:p w14:paraId="45B35E5D" w14:textId="6F191BE3" w:rsidR="00E400F3" w:rsidRDefault="00E400F3" w:rsidP="00E400F3">
      <w:pPr>
        <w:rPr>
          <w:rFonts w:ascii="Times New Roman" w:hAnsi="Times New Roman"/>
          <w:sz w:val="28"/>
          <w:szCs w:val="28"/>
          <w:lang w:val="uk-UA"/>
        </w:rPr>
      </w:pPr>
    </w:p>
    <w:p w14:paraId="314FCA9A" w14:textId="5D1C4897" w:rsidR="008133FA" w:rsidRDefault="008133FA" w:rsidP="00E400F3">
      <w:pPr>
        <w:rPr>
          <w:rFonts w:ascii="Times New Roman" w:hAnsi="Times New Roman"/>
          <w:sz w:val="28"/>
          <w:szCs w:val="28"/>
          <w:lang w:val="uk-UA"/>
        </w:rPr>
      </w:pPr>
    </w:p>
    <w:p w14:paraId="2119B01C" w14:textId="7185E12F" w:rsidR="008133FA" w:rsidRDefault="008133FA" w:rsidP="00E400F3">
      <w:pPr>
        <w:rPr>
          <w:rFonts w:ascii="Times New Roman" w:hAnsi="Times New Roman"/>
          <w:sz w:val="28"/>
          <w:szCs w:val="28"/>
          <w:lang w:val="uk-UA"/>
        </w:rPr>
      </w:pPr>
    </w:p>
    <w:p w14:paraId="381CBF10" w14:textId="77777777" w:rsidR="008133FA" w:rsidRPr="0040472B" w:rsidRDefault="008133FA" w:rsidP="00E400F3">
      <w:pPr>
        <w:rPr>
          <w:rFonts w:ascii="Times New Roman" w:hAnsi="Times New Roman"/>
          <w:sz w:val="28"/>
          <w:szCs w:val="28"/>
          <w:lang w:val="uk-UA"/>
        </w:rPr>
      </w:pPr>
    </w:p>
    <w:p w14:paraId="0D37E7E9" w14:textId="77777777" w:rsidR="00E400F3" w:rsidRPr="0040472B" w:rsidRDefault="00E400F3" w:rsidP="00E400F3">
      <w:pPr>
        <w:rPr>
          <w:rFonts w:ascii="Times New Roman" w:hAnsi="Times New Roman"/>
          <w:sz w:val="28"/>
          <w:szCs w:val="28"/>
          <w:u w:val="single"/>
          <w:lang w:val="uk-UA"/>
        </w:rPr>
      </w:pPr>
      <w:r w:rsidRPr="0040472B">
        <w:rPr>
          <w:rFonts w:ascii="Times New Roman" w:hAnsi="Times New Roman"/>
          <w:sz w:val="28"/>
          <w:szCs w:val="28"/>
          <w:lang w:val="uk-UA"/>
        </w:rPr>
        <w:t xml:space="preserve">Освітня програма </w:t>
      </w:r>
      <w:r w:rsidR="002C53D4" w:rsidRPr="0040472B">
        <w:rPr>
          <w:rFonts w:ascii="Times New Roman" w:hAnsi="Times New Roman"/>
          <w:sz w:val="28"/>
          <w:szCs w:val="28"/>
          <w:u w:val="single"/>
          <w:lang w:val="uk-UA"/>
        </w:rPr>
        <w:t>Середня освіта (Фізика)</w:t>
      </w:r>
      <w:r w:rsidRPr="0040472B">
        <w:rPr>
          <w:rFonts w:ascii="Times New Roman" w:hAnsi="Times New Roman"/>
          <w:sz w:val="28"/>
          <w:szCs w:val="28"/>
          <w:u w:val="single"/>
          <w:lang w:val="uk-UA"/>
        </w:rPr>
        <w:t xml:space="preserve"> </w:t>
      </w:r>
    </w:p>
    <w:p w14:paraId="34C88C1E" w14:textId="77777777" w:rsidR="00E400F3" w:rsidRPr="0040472B" w:rsidRDefault="002C53D4" w:rsidP="00E400F3">
      <w:pPr>
        <w:rPr>
          <w:rFonts w:ascii="Times New Roman" w:hAnsi="Times New Roman"/>
          <w:sz w:val="28"/>
          <w:szCs w:val="28"/>
          <w:lang w:val="uk-UA"/>
        </w:rPr>
      </w:pPr>
      <w:r w:rsidRPr="0040472B">
        <w:rPr>
          <w:rFonts w:ascii="Times New Roman" w:hAnsi="Times New Roman"/>
          <w:sz w:val="28"/>
          <w:szCs w:val="28"/>
          <w:u w:val="single"/>
          <w:lang w:val="uk-UA"/>
        </w:rPr>
        <w:t>першого</w:t>
      </w:r>
      <w:r w:rsidR="00E400F3" w:rsidRPr="0040472B">
        <w:rPr>
          <w:rFonts w:ascii="Times New Roman" w:hAnsi="Times New Roman"/>
          <w:sz w:val="28"/>
          <w:szCs w:val="28"/>
          <w:u w:val="single"/>
          <w:lang w:val="uk-UA"/>
        </w:rPr>
        <w:t xml:space="preserve"> (</w:t>
      </w:r>
      <w:r w:rsidRPr="0040472B">
        <w:rPr>
          <w:rFonts w:ascii="Times New Roman" w:hAnsi="Times New Roman"/>
          <w:sz w:val="28"/>
          <w:szCs w:val="28"/>
          <w:u w:val="single"/>
          <w:lang w:val="uk-UA"/>
        </w:rPr>
        <w:t>бакалаврського</w:t>
      </w:r>
      <w:r w:rsidR="00E400F3" w:rsidRPr="0040472B">
        <w:rPr>
          <w:rFonts w:ascii="Times New Roman" w:hAnsi="Times New Roman"/>
          <w:sz w:val="28"/>
          <w:szCs w:val="28"/>
          <w:u w:val="single"/>
          <w:lang w:val="uk-UA"/>
        </w:rPr>
        <w:t>) рівня</w:t>
      </w:r>
    </w:p>
    <w:p w14:paraId="0CB436C4" w14:textId="77777777" w:rsidR="00E400F3" w:rsidRPr="0040472B" w:rsidRDefault="00E400F3" w:rsidP="00E400F3">
      <w:pPr>
        <w:rPr>
          <w:rFonts w:ascii="Times New Roman" w:hAnsi="Times New Roman"/>
          <w:sz w:val="28"/>
          <w:szCs w:val="28"/>
          <w:lang w:val="uk-UA"/>
        </w:rPr>
      </w:pPr>
      <w:r w:rsidRPr="0040472B">
        <w:rPr>
          <w:rFonts w:ascii="Times New Roman" w:hAnsi="Times New Roman"/>
          <w:sz w:val="28"/>
          <w:szCs w:val="28"/>
          <w:lang w:val="uk-UA"/>
        </w:rPr>
        <w:t xml:space="preserve">Спеціальність </w:t>
      </w:r>
      <w:r w:rsidR="002C53D4" w:rsidRPr="0040472B">
        <w:rPr>
          <w:rFonts w:ascii="Times New Roman" w:hAnsi="Times New Roman"/>
          <w:sz w:val="28"/>
          <w:szCs w:val="28"/>
          <w:u w:val="single"/>
          <w:lang w:val="uk-UA"/>
        </w:rPr>
        <w:t>014.08 Середня освіта (Фізика)</w:t>
      </w:r>
    </w:p>
    <w:p w14:paraId="78A5A4D6" w14:textId="77777777" w:rsidR="00E400F3" w:rsidRPr="0040472B" w:rsidRDefault="00E400F3" w:rsidP="00E400F3">
      <w:pPr>
        <w:rPr>
          <w:rFonts w:ascii="Times New Roman" w:hAnsi="Times New Roman"/>
          <w:sz w:val="28"/>
          <w:szCs w:val="28"/>
          <w:lang w:val="uk-UA"/>
        </w:rPr>
      </w:pPr>
      <w:r w:rsidRPr="0040472B">
        <w:rPr>
          <w:rFonts w:ascii="Times New Roman" w:hAnsi="Times New Roman"/>
          <w:sz w:val="28"/>
          <w:szCs w:val="28"/>
          <w:lang w:val="uk-UA"/>
        </w:rPr>
        <w:t xml:space="preserve">Галузь знань </w:t>
      </w:r>
      <w:r w:rsidR="002C53D4" w:rsidRPr="0040472B">
        <w:rPr>
          <w:rFonts w:ascii="Times New Roman" w:hAnsi="Times New Roman"/>
          <w:sz w:val="28"/>
          <w:szCs w:val="28"/>
          <w:u w:val="single"/>
          <w:lang w:val="uk-UA"/>
        </w:rPr>
        <w:t>01 Освіта/Педагогіка</w:t>
      </w:r>
    </w:p>
    <w:p w14:paraId="05B1A952" w14:textId="77777777" w:rsidR="00E400F3" w:rsidRPr="0040472B" w:rsidRDefault="00E400F3" w:rsidP="00E400F3">
      <w:pPr>
        <w:rPr>
          <w:rFonts w:ascii="Times New Roman" w:hAnsi="Times New Roman"/>
          <w:sz w:val="28"/>
          <w:szCs w:val="28"/>
          <w:lang w:val="uk-UA"/>
        </w:rPr>
      </w:pPr>
    </w:p>
    <w:p w14:paraId="0BB960C5" w14:textId="77777777" w:rsidR="00E400F3" w:rsidRPr="0040472B" w:rsidRDefault="00E400F3" w:rsidP="00E400F3">
      <w:pPr>
        <w:rPr>
          <w:rFonts w:ascii="Times New Roman" w:hAnsi="Times New Roman"/>
          <w:sz w:val="28"/>
          <w:szCs w:val="28"/>
          <w:lang w:val="uk-UA"/>
        </w:rPr>
      </w:pPr>
    </w:p>
    <w:p w14:paraId="61C21EF6" w14:textId="77777777" w:rsidR="00E400F3" w:rsidRPr="0040472B" w:rsidRDefault="00E400F3" w:rsidP="00E400F3">
      <w:pPr>
        <w:jc w:val="center"/>
        <w:rPr>
          <w:rFonts w:ascii="Times New Roman" w:hAnsi="Times New Roman"/>
          <w:sz w:val="28"/>
          <w:szCs w:val="28"/>
          <w:lang w:val="uk-UA"/>
        </w:rPr>
      </w:pPr>
    </w:p>
    <w:p w14:paraId="6F2AA273" w14:textId="77777777" w:rsidR="00E400F3" w:rsidRPr="0040472B" w:rsidRDefault="00E400F3" w:rsidP="00E400F3">
      <w:pPr>
        <w:jc w:val="center"/>
        <w:rPr>
          <w:rFonts w:ascii="Times New Roman" w:hAnsi="Times New Roman"/>
          <w:sz w:val="28"/>
          <w:szCs w:val="28"/>
          <w:lang w:val="uk-UA"/>
        </w:rPr>
      </w:pPr>
    </w:p>
    <w:p w14:paraId="51A702DF" w14:textId="77777777" w:rsidR="00E400F3" w:rsidRPr="0040472B" w:rsidRDefault="00E400F3" w:rsidP="00E400F3">
      <w:pPr>
        <w:jc w:val="center"/>
        <w:rPr>
          <w:rFonts w:ascii="Times New Roman" w:hAnsi="Times New Roman"/>
          <w:sz w:val="28"/>
          <w:szCs w:val="28"/>
          <w:lang w:val="uk-UA"/>
        </w:rPr>
      </w:pPr>
    </w:p>
    <w:p w14:paraId="4260A3D4" w14:textId="77777777" w:rsidR="00E400F3" w:rsidRPr="0040472B" w:rsidRDefault="00E400F3" w:rsidP="00E400F3">
      <w:pPr>
        <w:jc w:val="center"/>
        <w:rPr>
          <w:rFonts w:ascii="Times New Roman" w:hAnsi="Times New Roman"/>
          <w:sz w:val="28"/>
          <w:szCs w:val="28"/>
          <w:lang w:val="uk-UA"/>
        </w:rPr>
      </w:pPr>
    </w:p>
    <w:p w14:paraId="2E3EB686" w14:textId="3C0F140C" w:rsidR="00E400F3" w:rsidRPr="0040472B" w:rsidRDefault="00E400F3" w:rsidP="008133FA">
      <w:pPr>
        <w:jc w:val="center"/>
        <w:rPr>
          <w:rFonts w:ascii="Times New Roman" w:hAnsi="Times New Roman"/>
          <w:sz w:val="28"/>
          <w:szCs w:val="28"/>
          <w:lang w:val="uk-UA"/>
        </w:rPr>
      </w:pPr>
      <w:r w:rsidRPr="0040472B">
        <w:rPr>
          <w:rFonts w:ascii="Times New Roman" w:hAnsi="Times New Roman"/>
          <w:sz w:val="28"/>
          <w:szCs w:val="28"/>
          <w:lang w:val="uk-UA"/>
        </w:rPr>
        <w:t>Херсон 202</w:t>
      </w:r>
      <w:r w:rsidR="008133FA">
        <w:rPr>
          <w:rFonts w:ascii="Times New Roman" w:hAnsi="Times New Roman"/>
          <w:sz w:val="28"/>
          <w:szCs w:val="28"/>
          <w:lang w:val="uk-UA"/>
        </w:rPr>
        <w:t>1</w:t>
      </w:r>
      <w:r w:rsidRPr="0040472B">
        <w:rPr>
          <w:rFonts w:ascii="Times New Roman" w:hAnsi="Times New Roman"/>
          <w:sz w:val="28"/>
          <w:szCs w:val="28"/>
          <w:lang w:val="uk-UA"/>
        </w:rPr>
        <w:br w:type="page"/>
      </w:r>
    </w:p>
    <w:p w14:paraId="36ECFD3C" w14:textId="0D17C7E1" w:rsidR="00E400F3" w:rsidRDefault="00E400F3" w:rsidP="00E400F3">
      <w:pPr>
        <w:pStyle w:val="a6"/>
        <w:numPr>
          <w:ilvl w:val="0"/>
          <w:numId w:val="1"/>
        </w:numPr>
        <w:spacing w:after="0"/>
        <w:ind w:left="714" w:hanging="357"/>
        <w:rPr>
          <w:rFonts w:ascii="Times New Roman" w:hAnsi="Times New Roman"/>
          <w:b/>
          <w:sz w:val="24"/>
          <w:szCs w:val="24"/>
          <w:lang w:val="uk-UA"/>
        </w:rPr>
      </w:pPr>
      <w:r w:rsidRPr="00F36091">
        <w:rPr>
          <w:rFonts w:ascii="Times New Roman" w:hAnsi="Times New Roman"/>
          <w:b/>
          <w:sz w:val="24"/>
          <w:szCs w:val="24"/>
          <w:lang w:val="uk-UA"/>
        </w:rPr>
        <w:lastRenderedPageBreak/>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7762"/>
      </w:tblGrid>
      <w:tr w:rsidR="008133FA" w:rsidRPr="008133FA" w14:paraId="63AB979A" w14:textId="77777777" w:rsidTr="00452532">
        <w:tc>
          <w:tcPr>
            <w:tcW w:w="1809" w:type="dxa"/>
          </w:tcPr>
          <w:p w14:paraId="745CAE82" w14:textId="77777777" w:rsidR="008133FA" w:rsidRPr="008133FA" w:rsidRDefault="008133FA" w:rsidP="008133FA">
            <w:pPr>
              <w:spacing w:after="0" w:line="240" w:lineRule="auto"/>
              <w:rPr>
                <w:rFonts w:ascii="Times New Roman" w:hAnsi="Times New Roman"/>
                <w:b/>
                <w:spacing w:val="-6"/>
                <w:sz w:val="24"/>
                <w:szCs w:val="24"/>
                <w:lang w:val="uk-UA"/>
              </w:rPr>
            </w:pPr>
            <w:r w:rsidRPr="008133FA">
              <w:rPr>
                <w:rFonts w:ascii="Times New Roman" w:hAnsi="Times New Roman"/>
                <w:b/>
                <w:spacing w:val="-6"/>
                <w:sz w:val="24"/>
                <w:szCs w:val="24"/>
                <w:lang w:val="uk-UA"/>
              </w:rPr>
              <w:t>Назва освітньої компоненти</w:t>
            </w:r>
          </w:p>
        </w:tc>
        <w:tc>
          <w:tcPr>
            <w:tcW w:w="7762" w:type="dxa"/>
          </w:tcPr>
          <w:p w14:paraId="229FB33B" w14:textId="7F92A074" w:rsidR="008133FA" w:rsidRPr="001E510C" w:rsidRDefault="008133FA" w:rsidP="008133FA">
            <w:pPr>
              <w:jc w:val="center"/>
              <w:rPr>
                <w:rFonts w:ascii="Times New Roman" w:hAnsi="Times New Roman"/>
                <w:b/>
                <w:sz w:val="28"/>
                <w:szCs w:val="28"/>
                <w:lang w:val="uk-UA"/>
              </w:rPr>
            </w:pPr>
            <w:r w:rsidRPr="001E510C">
              <w:rPr>
                <w:rFonts w:ascii="Times New Roman" w:hAnsi="Times New Roman"/>
                <w:b/>
                <w:sz w:val="28"/>
                <w:szCs w:val="28"/>
                <w:lang w:val="uk-UA"/>
              </w:rPr>
              <w:t>Теорія ймовірностей та математична статистика</w:t>
            </w:r>
          </w:p>
        </w:tc>
      </w:tr>
      <w:tr w:rsidR="008133FA" w:rsidRPr="008133FA" w14:paraId="7C37EC8F" w14:textId="77777777" w:rsidTr="00452532">
        <w:tc>
          <w:tcPr>
            <w:tcW w:w="1809" w:type="dxa"/>
          </w:tcPr>
          <w:p w14:paraId="48E3DF7D" w14:textId="77777777" w:rsidR="008133FA" w:rsidRPr="008133FA" w:rsidRDefault="008133FA" w:rsidP="008133FA">
            <w:pPr>
              <w:spacing w:after="0" w:line="240" w:lineRule="auto"/>
              <w:rPr>
                <w:rFonts w:ascii="Times New Roman" w:hAnsi="Times New Roman"/>
                <w:b/>
                <w:spacing w:val="-6"/>
                <w:sz w:val="24"/>
                <w:szCs w:val="24"/>
                <w:lang w:val="uk-UA"/>
              </w:rPr>
            </w:pPr>
            <w:r w:rsidRPr="008133FA">
              <w:rPr>
                <w:rFonts w:ascii="Times New Roman" w:hAnsi="Times New Roman"/>
                <w:b/>
                <w:spacing w:val="-6"/>
                <w:sz w:val="24"/>
                <w:szCs w:val="24"/>
                <w:lang w:val="uk-UA"/>
              </w:rPr>
              <w:t>Тип курсу</w:t>
            </w:r>
          </w:p>
        </w:tc>
        <w:tc>
          <w:tcPr>
            <w:tcW w:w="7762" w:type="dxa"/>
          </w:tcPr>
          <w:p w14:paraId="69019181" w14:textId="2A62EFAD" w:rsidR="008133FA" w:rsidRPr="008133FA" w:rsidRDefault="008133FA" w:rsidP="008133FA">
            <w:pPr>
              <w:spacing w:after="0" w:line="240" w:lineRule="auto"/>
              <w:rPr>
                <w:rFonts w:ascii="Times New Roman" w:hAnsi="Times New Roman"/>
                <w:spacing w:val="-6"/>
                <w:sz w:val="24"/>
                <w:szCs w:val="24"/>
                <w:lang w:val="uk-UA"/>
              </w:rPr>
            </w:pPr>
            <w:r w:rsidRPr="00F36091">
              <w:rPr>
                <w:rFonts w:ascii="Times New Roman" w:hAnsi="Times New Roman"/>
                <w:sz w:val="24"/>
                <w:szCs w:val="24"/>
                <w:lang w:val="uk-UA"/>
              </w:rPr>
              <w:t>нормативна компонента</w:t>
            </w:r>
          </w:p>
        </w:tc>
      </w:tr>
      <w:tr w:rsidR="008133FA" w:rsidRPr="008133FA" w14:paraId="525A839C" w14:textId="77777777" w:rsidTr="00452532">
        <w:tc>
          <w:tcPr>
            <w:tcW w:w="1809" w:type="dxa"/>
          </w:tcPr>
          <w:p w14:paraId="087B1CF8" w14:textId="77777777" w:rsidR="008133FA" w:rsidRPr="008133FA" w:rsidRDefault="008133FA" w:rsidP="008133FA">
            <w:pPr>
              <w:spacing w:after="0" w:line="240" w:lineRule="auto"/>
              <w:rPr>
                <w:rFonts w:ascii="Times New Roman" w:hAnsi="Times New Roman"/>
                <w:b/>
                <w:spacing w:val="-6"/>
                <w:sz w:val="24"/>
                <w:szCs w:val="24"/>
                <w:lang w:val="uk-UA"/>
              </w:rPr>
            </w:pPr>
            <w:r w:rsidRPr="008133FA">
              <w:rPr>
                <w:rFonts w:ascii="Times New Roman" w:hAnsi="Times New Roman"/>
                <w:b/>
                <w:spacing w:val="-6"/>
                <w:sz w:val="24"/>
                <w:szCs w:val="24"/>
                <w:lang w:val="uk-UA"/>
              </w:rPr>
              <w:t>Рівень вищої освіти</w:t>
            </w:r>
          </w:p>
        </w:tc>
        <w:tc>
          <w:tcPr>
            <w:tcW w:w="7762" w:type="dxa"/>
          </w:tcPr>
          <w:p w14:paraId="761302AC" w14:textId="77777777" w:rsidR="008133FA" w:rsidRPr="008133FA" w:rsidRDefault="008133FA" w:rsidP="008133FA">
            <w:pPr>
              <w:spacing w:after="0" w:line="240" w:lineRule="auto"/>
              <w:rPr>
                <w:rFonts w:ascii="Times New Roman" w:hAnsi="Times New Roman"/>
                <w:spacing w:val="-6"/>
                <w:sz w:val="24"/>
                <w:szCs w:val="24"/>
                <w:lang w:val="uk-UA"/>
              </w:rPr>
            </w:pPr>
            <w:r w:rsidRPr="008133FA">
              <w:rPr>
                <w:rFonts w:ascii="Times New Roman" w:hAnsi="Times New Roman"/>
                <w:spacing w:val="-6"/>
                <w:sz w:val="24"/>
                <w:szCs w:val="24"/>
                <w:lang w:val="uk-UA"/>
              </w:rPr>
              <w:t>Перший (бакалаврський) рівень освіти</w:t>
            </w:r>
          </w:p>
        </w:tc>
      </w:tr>
      <w:tr w:rsidR="008133FA" w:rsidRPr="008133FA" w14:paraId="54B84AE0" w14:textId="77777777" w:rsidTr="00452532">
        <w:tc>
          <w:tcPr>
            <w:tcW w:w="1809" w:type="dxa"/>
          </w:tcPr>
          <w:p w14:paraId="7577CCB6" w14:textId="77777777" w:rsidR="008133FA" w:rsidRPr="008133FA" w:rsidRDefault="008133FA" w:rsidP="008133FA">
            <w:pPr>
              <w:spacing w:after="0" w:line="240" w:lineRule="auto"/>
              <w:rPr>
                <w:rFonts w:ascii="Times New Roman" w:hAnsi="Times New Roman"/>
                <w:b/>
                <w:spacing w:val="-6"/>
                <w:sz w:val="24"/>
                <w:szCs w:val="24"/>
                <w:lang w:val="uk-UA"/>
              </w:rPr>
            </w:pPr>
            <w:r w:rsidRPr="008133FA">
              <w:rPr>
                <w:rFonts w:ascii="Times New Roman" w:hAnsi="Times New Roman"/>
                <w:b/>
                <w:spacing w:val="-6"/>
                <w:sz w:val="24"/>
                <w:szCs w:val="24"/>
                <w:lang w:val="uk-UA"/>
              </w:rPr>
              <w:t>Кількість кредитів</w:t>
            </w:r>
            <w:r w:rsidRPr="008133FA">
              <w:rPr>
                <w:rFonts w:ascii="Times New Roman" w:hAnsi="Times New Roman"/>
                <w:b/>
                <w:spacing w:val="-6"/>
                <w:sz w:val="24"/>
                <w:szCs w:val="24"/>
                <w:lang w:val="en-US"/>
              </w:rPr>
              <w:t>/</w:t>
            </w:r>
            <w:r w:rsidRPr="008133FA">
              <w:rPr>
                <w:rFonts w:ascii="Times New Roman" w:hAnsi="Times New Roman"/>
                <w:b/>
                <w:spacing w:val="-6"/>
                <w:sz w:val="24"/>
                <w:szCs w:val="24"/>
                <w:lang w:val="uk-UA"/>
              </w:rPr>
              <w:t>годин</w:t>
            </w:r>
          </w:p>
        </w:tc>
        <w:tc>
          <w:tcPr>
            <w:tcW w:w="7762" w:type="dxa"/>
          </w:tcPr>
          <w:p w14:paraId="0FF5688B" w14:textId="77777777" w:rsidR="008133FA" w:rsidRPr="008133FA" w:rsidRDefault="008133FA" w:rsidP="008133FA">
            <w:pPr>
              <w:spacing w:after="0" w:line="240" w:lineRule="auto"/>
              <w:rPr>
                <w:rFonts w:ascii="Times New Roman" w:hAnsi="Times New Roman"/>
                <w:spacing w:val="-6"/>
                <w:sz w:val="24"/>
                <w:szCs w:val="24"/>
                <w:highlight w:val="yellow"/>
                <w:lang w:val="uk-UA"/>
              </w:rPr>
            </w:pPr>
            <w:r w:rsidRPr="008133FA">
              <w:rPr>
                <w:rFonts w:ascii="Times New Roman" w:hAnsi="Times New Roman"/>
                <w:spacing w:val="-6"/>
                <w:sz w:val="24"/>
                <w:szCs w:val="24"/>
                <w:highlight w:val="yellow"/>
                <w:lang w:val="uk-UA"/>
              </w:rPr>
              <w:t xml:space="preserve">8 кредитів </w:t>
            </w:r>
            <w:r w:rsidRPr="008133FA">
              <w:rPr>
                <w:rFonts w:ascii="Times New Roman" w:hAnsi="Times New Roman"/>
                <w:spacing w:val="-6"/>
                <w:sz w:val="24"/>
                <w:szCs w:val="24"/>
                <w:highlight w:val="yellow"/>
                <w:lang w:val="en-US"/>
              </w:rPr>
              <w:t xml:space="preserve">/ </w:t>
            </w:r>
            <w:r w:rsidRPr="008133FA">
              <w:rPr>
                <w:rFonts w:ascii="Times New Roman" w:hAnsi="Times New Roman"/>
                <w:spacing w:val="-6"/>
                <w:sz w:val="24"/>
                <w:szCs w:val="24"/>
                <w:highlight w:val="yellow"/>
                <w:lang w:val="uk-UA"/>
              </w:rPr>
              <w:t>240 годин</w:t>
            </w:r>
          </w:p>
        </w:tc>
      </w:tr>
      <w:tr w:rsidR="008133FA" w:rsidRPr="008133FA" w14:paraId="323705AD" w14:textId="77777777" w:rsidTr="00452532">
        <w:tc>
          <w:tcPr>
            <w:tcW w:w="1809" w:type="dxa"/>
          </w:tcPr>
          <w:p w14:paraId="3D1D5DEC" w14:textId="77777777" w:rsidR="008133FA" w:rsidRPr="008133FA" w:rsidRDefault="008133FA" w:rsidP="008133FA">
            <w:pPr>
              <w:spacing w:after="0" w:line="240" w:lineRule="auto"/>
              <w:rPr>
                <w:rFonts w:ascii="Times New Roman" w:hAnsi="Times New Roman"/>
                <w:b/>
                <w:spacing w:val="-6"/>
                <w:sz w:val="24"/>
                <w:szCs w:val="24"/>
                <w:lang w:val="uk-UA"/>
              </w:rPr>
            </w:pPr>
            <w:r w:rsidRPr="008133FA">
              <w:rPr>
                <w:rFonts w:ascii="Times New Roman" w:hAnsi="Times New Roman"/>
                <w:b/>
                <w:spacing w:val="-6"/>
                <w:sz w:val="24"/>
                <w:szCs w:val="24"/>
                <w:lang w:val="uk-UA"/>
              </w:rPr>
              <w:t>Семестр</w:t>
            </w:r>
          </w:p>
        </w:tc>
        <w:tc>
          <w:tcPr>
            <w:tcW w:w="7762" w:type="dxa"/>
          </w:tcPr>
          <w:p w14:paraId="2AA90BD0" w14:textId="77777777" w:rsidR="008133FA" w:rsidRPr="008133FA" w:rsidRDefault="008133FA" w:rsidP="008133FA">
            <w:pPr>
              <w:spacing w:after="0" w:line="240" w:lineRule="auto"/>
              <w:rPr>
                <w:rFonts w:ascii="Times New Roman" w:hAnsi="Times New Roman"/>
                <w:spacing w:val="-6"/>
                <w:sz w:val="24"/>
                <w:szCs w:val="24"/>
                <w:lang w:val="uk-UA"/>
              </w:rPr>
            </w:pPr>
            <w:r w:rsidRPr="008133FA">
              <w:rPr>
                <w:rFonts w:ascii="Times New Roman" w:hAnsi="Times New Roman"/>
                <w:spacing w:val="-6"/>
                <w:sz w:val="24"/>
                <w:szCs w:val="24"/>
                <w:lang w:val="uk-UA"/>
              </w:rPr>
              <w:t>ІІ семестр</w:t>
            </w:r>
          </w:p>
        </w:tc>
      </w:tr>
      <w:tr w:rsidR="008133FA" w:rsidRPr="00A775BF" w14:paraId="79A71D0E" w14:textId="77777777" w:rsidTr="00452532">
        <w:tc>
          <w:tcPr>
            <w:tcW w:w="1809" w:type="dxa"/>
          </w:tcPr>
          <w:p w14:paraId="03E192E5" w14:textId="77777777" w:rsidR="008133FA" w:rsidRPr="008133FA" w:rsidRDefault="008133FA" w:rsidP="008133FA">
            <w:pPr>
              <w:spacing w:after="0" w:line="240" w:lineRule="auto"/>
              <w:rPr>
                <w:rFonts w:ascii="Times New Roman" w:hAnsi="Times New Roman"/>
                <w:b/>
                <w:spacing w:val="-6"/>
                <w:sz w:val="24"/>
                <w:szCs w:val="24"/>
                <w:lang w:val="uk-UA"/>
              </w:rPr>
            </w:pPr>
            <w:r w:rsidRPr="008133FA">
              <w:rPr>
                <w:rFonts w:ascii="Times New Roman" w:hAnsi="Times New Roman"/>
                <w:b/>
                <w:spacing w:val="-6"/>
                <w:sz w:val="24"/>
                <w:szCs w:val="24"/>
                <w:lang w:val="uk-UA"/>
              </w:rPr>
              <w:t>Викладач</w:t>
            </w:r>
          </w:p>
        </w:tc>
        <w:tc>
          <w:tcPr>
            <w:tcW w:w="7762" w:type="dxa"/>
          </w:tcPr>
          <w:p w14:paraId="7FCD14E2" w14:textId="1B40ADBD" w:rsidR="008133FA" w:rsidRPr="008133FA" w:rsidRDefault="008133FA" w:rsidP="008133FA">
            <w:pPr>
              <w:spacing w:after="0" w:line="240" w:lineRule="auto"/>
              <w:jc w:val="both"/>
              <w:rPr>
                <w:rFonts w:ascii="Times New Roman" w:hAnsi="Times New Roman"/>
                <w:spacing w:val="-6"/>
                <w:sz w:val="24"/>
                <w:szCs w:val="24"/>
                <w:lang w:val="uk-UA"/>
              </w:rPr>
            </w:pPr>
            <w:r w:rsidRPr="008133FA">
              <w:rPr>
                <w:rFonts w:ascii="Times New Roman" w:hAnsi="Times New Roman"/>
                <w:spacing w:val="-6"/>
                <w:sz w:val="24"/>
                <w:szCs w:val="24"/>
                <w:lang w:val="uk-UA"/>
              </w:rPr>
              <w:t xml:space="preserve">Сергій </w:t>
            </w:r>
            <w:proofErr w:type="spellStart"/>
            <w:r w:rsidRPr="008133FA">
              <w:rPr>
                <w:rFonts w:ascii="Times New Roman" w:hAnsi="Times New Roman"/>
                <w:spacing w:val="-6"/>
                <w:sz w:val="24"/>
                <w:szCs w:val="24"/>
                <w:lang w:val="uk-UA"/>
              </w:rPr>
              <w:t>Кузьменков</w:t>
            </w:r>
            <w:proofErr w:type="spellEnd"/>
            <w:r w:rsidRPr="008133FA">
              <w:rPr>
                <w:rFonts w:ascii="Times New Roman" w:hAnsi="Times New Roman"/>
                <w:spacing w:val="-6"/>
                <w:sz w:val="24"/>
                <w:szCs w:val="24"/>
                <w:lang w:val="uk-UA"/>
              </w:rPr>
              <w:t xml:space="preserve"> (</w:t>
            </w:r>
            <w:proofErr w:type="spellStart"/>
            <w:r w:rsidRPr="008133FA">
              <w:rPr>
                <w:rFonts w:ascii="Times New Roman" w:hAnsi="Times New Roman"/>
                <w:b/>
                <w:bCs/>
                <w:spacing w:val="-6"/>
                <w:sz w:val="24"/>
                <w:szCs w:val="24"/>
                <w:lang w:val="en-US"/>
              </w:rPr>
              <w:t>Kuzmenkov</w:t>
            </w:r>
            <w:proofErr w:type="spellEnd"/>
            <w:r w:rsidRPr="008133FA">
              <w:rPr>
                <w:rFonts w:ascii="Times New Roman" w:hAnsi="Times New Roman"/>
                <w:b/>
                <w:bCs/>
                <w:spacing w:val="-6"/>
                <w:sz w:val="24"/>
                <w:szCs w:val="24"/>
                <w:lang w:val="uk-UA"/>
              </w:rPr>
              <w:t xml:space="preserve"> </w:t>
            </w:r>
            <w:r w:rsidRPr="008133FA">
              <w:rPr>
                <w:rFonts w:ascii="Times New Roman" w:hAnsi="Times New Roman"/>
                <w:b/>
                <w:bCs/>
                <w:spacing w:val="-6"/>
                <w:sz w:val="24"/>
                <w:szCs w:val="24"/>
                <w:lang w:val="en-US"/>
              </w:rPr>
              <w:t>Serhii</w:t>
            </w:r>
            <w:r w:rsidRPr="008133FA">
              <w:rPr>
                <w:rFonts w:ascii="Times New Roman" w:hAnsi="Times New Roman"/>
                <w:b/>
                <w:bCs/>
                <w:spacing w:val="-6"/>
                <w:sz w:val="24"/>
                <w:szCs w:val="24"/>
                <w:lang w:val="uk-UA"/>
              </w:rPr>
              <w:t>)</w:t>
            </w:r>
            <w:r>
              <w:rPr>
                <w:rFonts w:ascii="Times New Roman" w:hAnsi="Times New Roman"/>
                <w:b/>
                <w:bCs/>
                <w:spacing w:val="-6"/>
                <w:sz w:val="24"/>
                <w:szCs w:val="24"/>
                <w:lang w:val="uk-UA"/>
              </w:rPr>
              <w:t xml:space="preserve">, </w:t>
            </w:r>
            <w:r w:rsidRPr="008133FA">
              <w:rPr>
                <w:rFonts w:ascii="Times New Roman" w:hAnsi="Times New Roman"/>
                <w:spacing w:val="-6"/>
                <w:sz w:val="24"/>
                <w:szCs w:val="24"/>
                <w:lang w:val="uk-UA"/>
              </w:rPr>
              <w:t xml:space="preserve">доктор педагогічних наук, професор </w:t>
            </w:r>
          </w:p>
        </w:tc>
      </w:tr>
      <w:tr w:rsidR="008133FA" w:rsidRPr="00A775BF" w14:paraId="3EF332B1" w14:textId="77777777" w:rsidTr="00452532">
        <w:tc>
          <w:tcPr>
            <w:tcW w:w="1809" w:type="dxa"/>
          </w:tcPr>
          <w:p w14:paraId="1B12A523" w14:textId="77777777" w:rsidR="008133FA" w:rsidRPr="008133FA" w:rsidRDefault="008133FA" w:rsidP="008133FA">
            <w:pPr>
              <w:spacing w:after="0" w:line="240" w:lineRule="auto"/>
              <w:rPr>
                <w:rFonts w:ascii="Times New Roman" w:hAnsi="Times New Roman"/>
                <w:b/>
                <w:spacing w:val="-6"/>
                <w:sz w:val="24"/>
                <w:szCs w:val="24"/>
                <w:lang w:val="uk-UA"/>
              </w:rPr>
            </w:pPr>
            <w:r w:rsidRPr="008133FA">
              <w:rPr>
                <w:rFonts w:ascii="Times New Roman" w:hAnsi="Times New Roman"/>
                <w:b/>
                <w:spacing w:val="-6"/>
                <w:sz w:val="24"/>
                <w:szCs w:val="24"/>
                <w:lang w:val="uk-UA"/>
              </w:rPr>
              <w:t>Посилання на сайт</w:t>
            </w:r>
          </w:p>
        </w:tc>
        <w:tc>
          <w:tcPr>
            <w:tcW w:w="7762" w:type="dxa"/>
          </w:tcPr>
          <w:p w14:paraId="3555FDB7" w14:textId="77777777" w:rsidR="008133FA" w:rsidRPr="008133FA" w:rsidRDefault="00855729" w:rsidP="008133FA">
            <w:pPr>
              <w:spacing w:after="0" w:line="240" w:lineRule="auto"/>
              <w:rPr>
                <w:rFonts w:ascii="Times New Roman" w:hAnsi="Times New Roman"/>
                <w:spacing w:val="-6"/>
                <w:sz w:val="24"/>
                <w:szCs w:val="24"/>
                <w:highlight w:val="yellow"/>
                <w:lang w:val="uk-UA"/>
              </w:rPr>
            </w:pPr>
            <w:hyperlink r:id="rId7" w:history="1">
              <w:r w:rsidR="008133FA" w:rsidRPr="008133FA">
                <w:rPr>
                  <w:rFonts w:ascii="Times New Roman" w:hAnsi="Times New Roman"/>
                  <w:color w:val="0000FF"/>
                  <w:spacing w:val="-6"/>
                  <w:sz w:val="24"/>
                  <w:szCs w:val="24"/>
                  <w:u w:val="single"/>
                  <w:lang w:val="uk-UA"/>
                </w:rPr>
                <w:t>http://www.kspu.edu/About/Faculty/FPhysMathemInformatics/ChairPhysics/Staff/Kusmenkov.aspx</w:t>
              </w:r>
            </w:hyperlink>
          </w:p>
        </w:tc>
      </w:tr>
      <w:tr w:rsidR="008133FA" w:rsidRPr="008133FA" w14:paraId="4A6DCA3F" w14:textId="77777777" w:rsidTr="00452532">
        <w:tc>
          <w:tcPr>
            <w:tcW w:w="1809" w:type="dxa"/>
          </w:tcPr>
          <w:p w14:paraId="12EC88A5" w14:textId="77777777" w:rsidR="008133FA" w:rsidRPr="008133FA" w:rsidRDefault="008133FA" w:rsidP="008133FA">
            <w:pPr>
              <w:spacing w:after="0" w:line="240" w:lineRule="auto"/>
              <w:rPr>
                <w:rFonts w:ascii="Times New Roman" w:hAnsi="Times New Roman"/>
                <w:b/>
                <w:spacing w:val="-6"/>
                <w:sz w:val="24"/>
                <w:szCs w:val="24"/>
                <w:lang w:val="uk-UA"/>
              </w:rPr>
            </w:pPr>
            <w:r w:rsidRPr="008133FA">
              <w:rPr>
                <w:rFonts w:ascii="Times New Roman" w:hAnsi="Times New Roman"/>
                <w:b/>
                <w:spacing w:val="-6"/>
                <w:sz w:val="24"/>
                <w:szCs w:val="24"/>
                <w:lang w:val="uk-UA"/>
              </w:rPr>
              <w:t xml:space="preserve">Контактний телефон, </w:t>
            </w:r>
            <w:proofErr w:type="spellStart"/>
            <w:r w:rsidRPr="008133FA">
              <w:rPr>
                <w:rFonts w:ascii="Times New Roman" w:hAnsi="Times New Roman"/>
                <w:b/>
                <w:spacing w:val="-6"/>
                <w:sz w:val="24"/>
                <w:szCs w:val="24"/>
                <w:lang w:val="uk-UA"/>
              </w:rPr>
              <w:t>мессенджер</w:t>
            </w:r>
            <w:proofErr w:type="spellEnd"/>
          </w:p>
        </w:tc>
        <w:tc>
          <w:tcPr>
            <w:tcW w:w="7762" w:type="dxa"/>
          </w:tcPr>
          <w:p w14:paraId="1742DB57" w14:textId="77777777" w:rsidR="008133FA" w:rsidRPr="008133FA" w:rsidRDefault="008133FA" w:rsidP="008133FA">
            <w:pPr>
              <w:spacing w:after="0" w:line="240" w:lineRule="auto"/>
              <w:rPr>
                <w:rFonts w:ascii="Times New Roman" w:hAnsi="Times New Roman"/>
                <w:spacing w:val="-6"/>
                <w:sz w:val="24"/>
                <w:szCs w:val="24"/>
                <w:lang w:val="uk-UA"/>
              </w:rPr>
            </w:pPr>
            <w:r w:rsidRPr="008133FA">
              <w:rPr>
                <w:rFonts w:ascii="Times New Roman" w:hAnsi="Times New Roman"/>
                <w:spacing w:val="-6"/>
                <w:sz w:val="24"/>
                <w:szCs w:val="24"/>
                <w:lang w:val="uk-UA"/>
              </w:rPr>
              <w:t>(0552) 326768</w:t>
            </w:r>
          </w:p>
          <w:p w14:paraId="7AE55153" w14:textId="77777777" w:rsidR="008133FA" w:rsidRPr="008133FA" w:rsidRDefault="008133FA" w:rsidP="008133FA">
            <w:pPr>
              <w:spacing w:after="0" w:line="240" w:lineRule="auto"/>
              <w:rPr>
                <w:rFonts w:ascii="Times New Roman" w:hAnsi="Times New Roman"/>
                <w:spacing w:val="-6"/>
                <w:sz w:val="24"/>
                <w:szCs w:val="24"/>
                <w:highlight w:val="yellow"/>
                <w:lang w:val="uk-UA"/>
              </w:rPr>
            </w:pPr>
          </w:p>
        </w:tc>
      </w:tr>
      <w:tr w:rsidR="008133FA" w:rsidRPr="008133FA" w14:paraId="5EC4DBB6" w14:textId="77777777" w:rsidTr="00452532">
        <w:tc>
          <w:tcPr>
            <w:tcW w:w="1809" w:type="dxa"/>
          </w:tcPr>
          <w:p w14:paraId="70F4BEB5" w14:textId="77777777" w:rsidR="008133FA" w:rsidRPr="008133FA" w:rsidRDefault="008133FA" w:rsidP="008133FA">
            <w:pPr>
              <w:spacing w:after="0" w:line="240" w:lineRule="auto"/>
              <w:rPr>
                <w:rFonts w:ascii="Times New Roman" w:hAnsi="Times New Roman"/>
                <w:spacing w:val="-6"/>
                <w:sz w:val="24"/>
                <w:szCs w:val="24"/>
                <w:lang w:val="uk-UA"/>
              </w:rPr>
            </w:pPr>
            <w:proofErr w:type="spellStart"/>
            <w:r w:rsidRPr="008133FA">
              <w:rPr>
                <w:rFonts w:ascii="Times New Roman" w:hAnsi="Times New Roman"/>
                <w:b/>
                <w:spacing w:val="-6"/>
                <w:sz w:val="24"/>
                <w:szCs w:val="24"/>
                <w:lang w:val="uk-UA"/>
              </w:rPr>
              <w:t>Email</w:t>
            </w:r>
            <w:proofErr w:type="spellEnd"/>
            <w:r w:rsidRPr="008133FA">
              <w:rPr>
                <w:rFonts w:ascii="Times New Roman" w:hAnsi="Times New Roman"/>
                <w:b/>
                <w:spacing w:val="-6"/>
                <w:sz w:val="24"/>
                <w:szCs w:val="24"/>
                <w:lang w:val="uk-UA"/>
              </w:rPr>
              <w:t xml:space="preserve"> викладача:</w:t>
            </w:r>
          </w:p>
        </w:tc>
        <w:tc>
          <w:tcPr>
            <w:tcW w:w="7762" w:type="dxa"/>
          </w:tcPr>
          <w:p w14:paraId="78450E33" w14:textId="77777777" w:rsidR="008133FA" w:rsidRPr="008133FA" w:rsidRDefault="00497B64" w:rsidP="008133FA">
            <w:pPr>
              <w:spacing w:after="0" w:line="240" w:lineRule="auto"/>
            </w:pPr>
            <w:hyperlink r:id="rId8" w:history="1">
              <w:r w:rsidR="008133FA" w:rsidRPr="008133FA">
                <w:rPr>
                  <w:color w:val="0000FF"/>
                  <w:u w:val="single"/>
                </w:rPr>
                <w:t>ksg3.14159@gmail.com</w:t>
              </w:r>
            </w:hyperlink>
          </w:p>
          <w:p w14:paraId="0C3EC2D3" w14:textId="77777777" w:rsidR="008133FA" w:rsidRPr="008133FA" w:rsidRDefault="008133FA" w:rsidP="008133FA">
            <w:pPr>
              <w:spacing w:after="0" w:line="240" w:lineRule="auto"/>
              <w:rPr>
                <w:rFonts w:ascii="Times New Roman" w:hAnsi="Times New Roman"/>
                <w:spacing w:val="-6"/>
                <w:sz w:val="24"/>
                <w:szCs w:val="24"/>
                <w:lang w:val="uk-UA"/>
              </w:rPr>
            </w:pPr>
          </w:p>
        </w:tc>
      </w:tr>
      <w:tr w:rsidR="008133FA" w:rsidRPr="008133FA" w14:paraId="68B32A6B" w14:textId="77777777" w:rsidTr="00452532">
        <w:tc>
          <w:tcPr>
            <w:tcW w:w="1809" w:type="dxa"/>
          </w:tcPr>
          <w:p w14:paraId="412DC4C3" w14:textId="77777777" w:rsidR="008133FA" w:rsidRPr="008133FA" w:rsidRDefault="008133FA" w:rsidP="008133FA">
            <w:pPr>
              <w:spacing w:after="0" w:line="240" w:lineRule="auto"/>
              <w:rPr>
                <w:rFonts w:ascii="Times New Roman" w:hAnsi="Times New Roman"/>
                <w:spacing w:val="-6"/>
                <w:sz w:val="24"/>
                <w:szCs w:val="24"/>
                <w:lang w:val="uk-UA"/>
              </w:rPr>
            </w:pPr>
            <w:r w:rsidRPr="008133FA">
              <w:rPr>
                <w:rFonts w:ascii="Times New Roman" w:hAnsi="Times New Roman"/>
                <w:b/>
                <w:spacing w:val="-6"/>
                <w:sz w:val="24"/>
                <w:szCs w:val="24"/>
                <w:lang w:val="uk-UA"/>
              </w:rPr>
              <w:t>Графік консультацій</w:t>
            </w:r>
          </w:p>
        </w:tc>
        <w:tc>
          <w:tcPr>
            <w:tcW w:w="7762" w:type="dxa"/>
          </w:tcPr>
          <w:p w14:paraId="13E2390C" w14:textId="77777777" w:rsidR="008133FA" w:rsidRPr="008133FA" w:rsidRDefault="008133FA" w:rsidP="008133FA">
            <w:pPr>
              <w:spacing w:after="0" w:line="240" w:lineRule="auto"/>
              <w:rPr>
                <w:rFonts w:ascii="Times New Roman" w:hAnsi="Times New Roman"/>
                <w:spacing w:val="-6"/>
                <w:sz w:val="24"/>
                <w:szCs w:val="24"/>
                <w:lang w:val="uk-UA"/>
              </w:rPr>
            </w:pPr>
            <w:r w:rsidRPr="008133FA">
              <w:rPr>
                <w:rFonts w:ascii="Times New Roman" w:hAnsi="Times New Roman"/>
                <w:spacing w:val="-6"/>
                <w:sz w:val="24"/>
                <w:szCs w:val="24"/>
                <w:lang w:val="uk-UA"/>
              </w:rPr>
              <w:t>за призначеним часом</w:t>
            </w:r>
          </w:p>
        </w:tc>
      </w:tr>
      <w:tr w:rsidR="008133FA" w:rsidRPr="00A775BF" w14:paraId="2CE6E799" w14:textId="77777777" w:rsidTr="00452532">
        <w:tc>
          <w:tcPr>
            <w:tcW w:w="1809" w:type="dxa"/>
          </w:tcPr>
          <w:p w14:paraId="3C6F3964" w14:textId="77777777" w:rsidR="008133FA" w:rsidRPr="008133FA" w:rsidRDefault="008133FA" w:rsidP="008133FA">
            <w:pPr>
              <w:spacing w:after="0" w:line="240" w:lineRule="auto"/>
              <w:rPr>
                <w:rFonts w:ascii="Times New Roman" w:hAnsi="Times New Roman"/>
                <w:b/>
                <w:spacing w:val="-6"/>
                <w:sz w:val="24"/>
                <w:szCs w:val="24"/>
                <w:lang w:val="uk-UA"/>
              </w:rPr>
            </w:pPr>
            <w:r w:rsidRPr="008133FA">
              <w:rPr>
                <w:rFonts w:ascii="Times New Roman" w:hAnsi="Times New Roman"/>
                <w:b/>
                <w:spacing w:val="-6"/>
                <w:sz w:val="24"/>
                <w:szCs w:val="24"/>
                <w:lang w:val="uk-UA"/>
              </w:rPr>
              <w:t>Методи викладання</w:t>
            </w:r>
          </w:p>
        </w:tc>
        <w:tc>
          <w:tcPr>
            <w:tcW w:w="7762" w:type="dxa"/>
          </w:tcPr>
          <w:p w14:paraId="11F98819" w14:textId="69AB5717" w:rsidR="008133FA" w:rsidRPr="008133FA" w:rsidRDefault="008133FA" w:rsidP="008133FA">
            <w:pPr>
              <w:spacing w:after="0" w:line="240" w:lineRule="auto"/>
              <w:jc w:val="both"/>
              <w:rPr>
                <w:rFonts w:ascii="Times New Roman" w:hAnsi="Times New Roman"/>
                <w:spacing w:val="-6"/>
                <w:sz w:val="24"/>
                <w:szCs w:val="24"/>
                <w:lang w:val="uk-UA"/>
              </w:rPr>
            </w:pPr>
            <w:r w:rsidRPr="008133FA">
              <w:rPr>
                <w:rFonts w:ascii="Times New Roman" w:hAnsi="Times New Roman"/>
                <w:spacing w:val="-6"/>
                <w:sz w:val="24"/>
                <w:szCs w:val="24"/>
                <w:lang w:val="uk-UA"/>
              </w:rPr>
              <w:t>лекційні заняття, практичні заняття, презентації, тестові завдання, індивідуальні завдання</w:t>
            </w:r>
          </w:p>
        </w:tc>
      </w:tr>
      <w:tr w:rsidR="008133FA" w:rsidRPr="008133FA" w14:paraId="272ABBAD" w14:textId="77777777" w:rsidTr="00452532">
        <w:tc>
          <w:tcPr>
            <w:tcW w:w="1809" w:type="dxa"/>
          </w:tcPr>
          <w:p w14:paraId="314F9B1F" w14:textId="77777777" w:rsidR="008133FA" w:rsidRPr="008133FA" w:rsidRDefault="008133FA" w:rsidP="008133FA">
            <w:pPr>
              <w:spacing w:after="0" w:line="240" w:lineRule="auto"/>
              <w:rPr>
                <w:rFonts w:ascii="Times New Roman" w:hAnsi="Times New Roman"/>
                <w:b/>
                <w:spacing w:val="-6"/>
                <w:sz w:val="24"/>
                <w:szCs w:val="24"/>
                <w:lang w:val="uk-UA"/>
              </w:rPr>
            </w:pPr>
            <w:r w:rsidRPr="008133FA">
              <w:rPr>
                <w:rFonts w:ascii="Times New Roman" w:hAnsi="Times New Roman"/>
                <w:b/>
                <w:spacing w:val="-6"/>
                <w:sz w:val="24"/>
                <w:szCs w:val="24"/>
                <w:lang w:val="uk-UA"/>
              </w:rPr>
              <w:t>Форма контролю</w:t>
            </w:r>
          </w:p>
        </w:tc>
        <w:tc>
          <w:tcPr>
            <w:tcW w:w="7762" w:type="dxa"/>
          </w:tcPr>
          <w:p w14:paraId="55FEB320" w14:textId="51281EEC" w:rsidR="008133FA" w:rsidRPr="008133FA" w:rsidRDefault="008133FA" w:rsidP="008133FA">
            <w:pPr>
              <w:spacing w:after="0" w:line="240" w:lineRule="auto"/>
              <w:jc w:val="both"/>
              <w:rPr>
                <w:rFonts w:ascii="Times New Roman" w:hAnsi="Times New Roman"/>
                <w:spacing w:val="-6"/>
                <w:sz w:val="24"/>
                <w:szCs w:val="24"/>
                <w:lang w:val="uk-UA"/>
              </w:rPr>
            </w:pPr>
            <w:r>
              <w:rPr>
                <w:rFonts w:ascii="Times New Roman" w:hAnsi="Times New Roman"/>
                <w:spacing w:val="-6"/>
                <w:sz w:val="24"/>
                <w:szCs w:val="24"/>
                <w:lang w:val="uk-UA"/>
              </w:rPr>
              <w:t>Залік</w:t>
            </w:r>
          </w:p>
        </w:tc>
      </w:tr>
    </w:tbl>
    <w:p w14:paraId="645BB52A" w14:textId="40450174" w:rsidR="008133FA" w:rsidRDefault="008133FA" w:rsidP="008133FA">
      <w:pPr>
        <w:spacing w:after="0"/>
        <w:rPr>
          <w:rFonts w:ascii="Times New Roman" w:hAnsi="Times New Roman"/>
          <w:b/>
          <w:sz w:val="24"/>
          <w:szCs w:val="24"/>
          <w:lang w:val="uk-UA"/>
        </w:rPr>
      </w:pPr>
    </w:p>
    <w:p w14:paraId="1D95E9D2" w14:textId="06B7F789" w:rsidR="009E3967" w:rsidRPr="00452532" w:rsidRDefault="00C72A67" w:rsidP="00452532">
      <w:pPr>
        <w:spacing w:after="0"/>
        <w:ind w:firstLine="709"/>
        <w:jc w:val="both"/>
        <w:rPr>
          <w:rFonts w:ascii="Times New Roman" w:hAnsi="Times New Roman"/>
          <w:b/>
          <w:sz w:val="24"/>
          <w:szCs w:val="24"/>
          <w:lang w:val="uk-UA"/>
        </w:rPr>
      </w:pPr>
      <w:bookmarkStart w:id="0" w:name="_Hlk75350586"/>
      <w:proofErr w:type="spellStart"/>
      <w:r w:rsidRPr="00CC0299">
        <w:rPr>
          <w:rFonts w:ascii="Times New Roman" w:eastAsia="Times New Roman" w:hAnsi="Times New Roman"/>
          <w:sz w:val="24"/>
          <w:szCs w:val="24"/>
          <w:lang w:val="uk-UA" w:eastAsia="ru-RU"/>
        </w:rPr>
        <w:t>Силабус</w:t>
      </w:r>
      <w:proofErr w:type="spellEnd"/>
      <w:r w:rsidRPr="00CC0299">
        <w:rPr>
          <w:rFonts w:ascii="Times New Roman" w:eastAsia="Times New Roman" w:hAnsi="Times New Roman"/>
          <w:sz w:val="24"/>
          <w:szCs w:val="24"/>
          <w:lang w:val="uk-UA" w:eastAsia="ru-RU"/>
        </w:rPr>
        <w:t xml:space="preserve"> «</w:t>
      </w:r>
      <w:r w:rsidRPr="00CC0299">
        <w:rPr>
          <w:rFonts w:ascii="Times New Roman" w:hAnsi="Times New Roman"/>
          <w:bCs/>
          <w:sz w:val="24"/>
          <w:szCs w:val="24"/>
          <w:lang w:val="uk-UA"/>
        </w:rPr>
        <w:t>Теорія ймовірностей та</w:t>
      </w:r>
      <w:r w:rsidRPr="00CC0299">
        <w:rPr>
          <w:rFonts w:ascii="Times New Roman" w:eastAsia="Times New Roman" w:hAnsi="Times New Roman"/>
          <w:bCs/>
          <w:sz w:val="24"/>
          <w:szCs w:val="24"/>
          <w:lang w:val="uk-UA" w:eastAsia="ru-RU"/>
        </w:rPr>
        <w:t xml:space="preserve"> </w:t>
      </w:r>
      <w:r w:rsidRPr="00CC0299">
        <w:rPr>
          <w:rFonts w:ascii="Times New Roman" w:hAnsi="Times New Roman"/>
          <w:bCs/>
          <w:sz w:val="24"/>
          <w:szCs w:val="24"/>
          <w:lang w:val="uk-UA"/>
        </w:rPr>
        <w:t>математична статистика»</w:t>
      </w:r>
      <w:r w:rsidRPr="00CC0299">
        <w:rPr>
          <w:rFonts w:ascii="Times New Roman" w:hAnsi="Times New Roman"/>
          <w:sz w:val="24"/>
          <w:szCs w:val="24"/>
          <w:lang w:val="uk-UA"/>
        </w:rPr>
        <w:t xml:space="preserve">  розроблено на основі авторської програми «</w:t>
      </w:r>
      <w:r w:rsidRPr="00CC0299">
        <w:rPr>
          <w:rFonts w:ascii="Times New Roman" w:hAnsi="Times New Roman"/>
          <w:bCs/>
          <w:sz w:val="24"/>
          <w:szCs w:val="24"/>
          <w:lang w:val="uk-UA"/>
        </w:rPr>
        <w:t>Теорія ймовірностей та</w:t>
      </w:r>
      <w:r w:rsidRPr="00CC0299">
        <w:rPr>
          <w:rFonts w:ascii="Times New Roman" w:eastAsia="Times New Roman" w:hAnsi="Times New Roman"/>
          <w:bCs/>
          <w:sz w:val="24"/>
          <w:szCs w:val="24"/>
          <w:lang w:val="uk-UA" w:eastAsia="ru-RU"/>
        </w:rPr>
        <w:t xml:space="preserve"> </w:t>
      </w:r>
      <w:r w:rsidRPr="00CC0299">
        <w:rPr>
          <w:rFonts w:ascii="Times New Roman" w:hAnsi="Times New Roman"/>
          <w:bCs/>
          <w:sz w:val="24"/>
          <w:szCs w:val="24"/>
          <w:lang w:val="uk-UA"/>
        </w:rPr>
        <w:t>математична статистика»</w:t>
      </w:r>
      <w:r w:rsidRPr="00CC0299">
        <w:rPr>
          <w:rFonts w:ascii="Times New Roman" w:hAnsi="Times New Roman"/>
          <w:sz w:val="24"/>
          <w:szCs w:val="24"/>
          <w:lang w:val="uk-UA"/>
        </w:rPr>
        <w:t xml:space="preserve">, що внесена до </w:t>
      </w:r>
      <w:r w:rsidRPr="00CC0299">
        <w:rPr>
          <w:rFonts w:ascii="Times New Roman" w:hAnsi="Times New Roman"/>
          <w:bCs/>
          <w:sz w:val="24"/>
          <w:szCs w:val="24"/>
          <w:lang w:val="uk-UA"/>
        </w:rPr>
        <w:t xml:space="preserve">Збірника авторських програм з дисциплін кафедри фізики та методики її навчання Херсонського державного університету для підготовки студентів на здобуття ступенів вищої освіти «бакалавр», «магістр». </w:t>
      </w:r>
      <w:r w:rsidRPr="00CC0299">
        <w:rPr>
          <w:rFonts w:ascii="Times New Roman" w:hAnsi="Times New Roman"/>
          <w:sz w:val="24"/>
          <w:szCs w:val="24"/>
          <w:lang w:val="uk-UA"/>
        </w:rPr>
        <w:t>Свідоцтво про реєстрацію авторських прав № 79262 від 02.04.2018.</w:t>
      </w:r>
      <w:bookmarkEnd w:id="0"/>
    </w:p>
    <w:p w14:paraId="5A7EE09A" w14:textId="6502D4E2" w:rsidR="00FB08AB" w:rsidRPr="00FB08AB" w:rsidRDefault="009E3967" w:rsidP="00452532">
      <w:pPr>
        <w:pStyle w:val="a6"/>
        <w:numPr>
          <w:ilvl w:val="0"/>
          <w:numId w:val="3"/>
        </w:numPr>
        <w:spacing w:after="0" w:line="240" w:lineRule="auto"/>
        <w:ind w:left="0" w:firstLine="709"/>
        <w:jc w:val="both"/>
        <w:rPr>
          <w:rFonts w:ascii="Times New Roman" w:hAnsi="Times New Roman"/>
          <w:sz w:val="24"/>
          <w:szCs w:val="24"/>
          <w:lang w:val="uk-UA"/>
        </w:rPr>
      </w:pPr>
      <w:r w:rsidRPr="00FB08AB">
        <w:rPr>
          <w:rFonts w:ascii="Times New Roman" w:hAnsi="Times New Roman"/>
          <w:b/>
          <w:sz w:val="24"/>
          <w:szCs w:val="24"/>
          <w:lang w:val="uk-UA"/>
        </w:rPr>
        <w:t>Анотація дисципліни:</w:t>
      </w:r>
      <w:r w:rsidRPr="00FB08AB">
        <w:rPr>
          <w:rFonts w:ascii="Times New Roman" w:hAnsi="Times New Roman"/>
          <w:sz w:val="24"/>
          <w:szCs w:val="24"/>
          <w:lang w:val="uk-UA"/>
        </w:rPr>
        <w:t xml:space="preserve"> </w:t>
      </w:r>
      <w:proofErr w:type="spellStart"/>
      <w:r w:rsidR="00FB08AB" w:rsidRPr="00FB08AB">
        <w:rPr>
          <w:rFonts w:ascii="Times New Roman" w:hAnsi="Times New Roman"/>
          <w:sz w:val="24"/>
          <w:szCs w:val="24"/>
        </w:rPr>
        <w:t>дисципліни</w:t>
      </w:r>
      <w:proofErr w:type="spellEnd"/>
      <w:r w:rsidR="00FB08AB" w:rsidRPr="00FB08AB">
        <w:rPr>
          <w:rFonts w:ascii="Times New Roman" w:hAnsi="Times New Roman"/>
          <w:sz w:val="24"/>
          <w:szCs w:val="24"/>
        </w:rPr>
        <w:t xml:space="preserve"> «</w:t>
      </w:r>
      <w:proofErr w:type="spellStart"/>
      <w:r w:rsidR="00FB08AB" w:rsidRPr="00FB08AB">
        <w:rPr>
          <w:rFonts w:ascii="Times New Roman" w:hAnsi="Times New Roman"/>
          <w:sz w:val="24"/>
          <w:szCs w:val="24"/>
        </w:rPr>
        <w:t>Теорія</w:t>
      </w:r>
      <w:proofErr w:type="spellEnd"/>
      <w:r w:rsidR="00FB08AB" w:rsidRPr="00FB08AB">
        <w:rPr>
          <w:rFonts w:ascii="Times New Roman" w:hAnsi="Times New Roman"/>
          <w:sz w:val="24"/>
          <w:szCs w:val="24"/>
        </w:rPr>
        <w:t xml:space="preserve"> </w:t>
      </w:r>
      <w:proofErr w:type="spellStart"/>
      <w:r w:rsidR="00FB08AB" w:rsidRPr="00FB08AB">
        <w:rPr>
          <w:rFonts w:ascii="Times New Roman" w:hAnsi="Times New Roman"/>
          <w:sz w:val="24"/>
          <w:szCs w:val="24"/>
        </w:rPr>
        <w:t>ймовірності</w:t>
      </w:r>
      <w:proofErr w:type="spellEnd"/>
      <w:r w:rsidR="00FB08AB" w:rsidRPr="00FB08AB">
        <w:rPr>
          <w:rFonts w:ascii="Times New Roman" w:hAnsi="Times New Roman"/>
          <w:sz w:val="24"/>
          <w:szCs w:val="24"/>
        </w:rPr>
        <w:t xml:space="preserve"> та </w:t>
      </w:r>
      <w:proofErr w:type="spellStart"/>
      <w:r w:rsidR="00FB08AB" w:rsidRPr="00FB08AB">
        <w:rPr>
          <w:rFonts w:ascii="Times New Roman" w:hAnsi="Times New Roman"/>
          <w:sz w:val="24"/>
          <w:szCs w:val="24"/>
        </w:rPr>
        <w:t>математична</w:t>
      </w:r>
      <w:proofErr w:type="spellEnd"/>
      <w:r w:rsidR="00FB08AB" w:rsidRPr="00FB08AB">
        <w:rPr>
          <w:rFonts w:ascii="Times New Roman" w:hAnsi="Times New Roman"/>
          <w:sz w:val="24"/>
          <w:szCs w:val="24"/>
        </w:rPr>
        <w:t xml:space="preserve"> статистика» для </w:t>
      </w:r>
      <w:proofErr w:type="spellStart"/>
      <w:r w:rsidR="00FB08AB" w:rsidRPr="00FB08AB">
        <w:rPr>
          <w:rFonts w:ascii="Times New Roman" w:hAnsi="Times New Roman"/>
          <w:sz w:val="24"/>
          <w:szCs w:val="24"/>
        </w:rPr>
        <w:t>підготовки</w:t>
      </w:r>
      <w:proofErr w:type="spellEnd"/>
      <w:r w:rsidR="00FB08AB" w:rsidRPr="00FB08AB">
        <w:rPr>
          <w:rFonts w:ascii="Times New Roman" w:hAnsi="Times New Roman"/>
          <w:sz w:val="24"/>
          <w:szCs w:val="24"/>
        </w:rPr>
        <w:t xml:space="preserve"> </w:t>
      </w:r>
      <w:proofErr w:type="spellStart"/>
      <w:r w:rsidR="00FB08AB" w:rsidRPr="00FB08AB">
        <w:rPr>
          <w:rFonts w:ascii="Times New Roman" w:hAnsi="Times New Roman"/>
          <w:sz w:val="24"/>
          <w:szCs w:val="24"/>
        </w:rPr>
        <w:t>бакалаврів</w:t>
      </w:r>
      <w:proofErr w:type="spellEnd"/>
      <w:r w:rsidR="00FB08AB" w:rsidRPr="00FB08AB">
        <w:rPr>
          <w:rFonts w:ascii="Times New Roman" w:hAnsi="Times New Roman"/>
          <w:sz w:val="24"/>
          <w:szCs w:val="24"/>
        </w:rPr>
        <w:t xml:space="preserve"> за </w:t>
      </w:r>
      <w:proofErr w:type="spellStart"/>
      <w:r w:rsidR="00FB08AB" w:rsidRPr="00FB08AB">
        <w:rPr>
          <w:rFonts w:ascii="Times New Roman" w:hAnsi="Times New Roman"/>
          <w:sz w:val="24"/>
          <w:szCs w:val="24"/>
        </w:rPr>
        <w:t>спеціальністю</w:t>
      </w:r>
      <w:proofErr w:type="spellEnd"/>
      <w:r w:rsidR="00FB08AB" w:rsidRPr="00FB08AB">
        <w:rPr>
          <w:rFonts w:ascii="Times New Roman" w:hAnsi="Times New Roman"/>
          <w:sz w:val="24"/>
          <w:szCs w:val="24"/>
          <w:lang w:val="uk-UA"/>
        </w:rPr>
        <w:t xml:space="preserve"> </w:t>
      </w:r>
      <w:r w:rsidR="00FB08AB" w:rsidRPr="00FB08AB">
        <w:rPr>
          <w:rFonts w:ascii="Times New Roman" w:hAnsi="Times New Roman"/>
          <w:sz w:val="24"/>
          <w:szCs w:val="24"/>
          <w:u w:val="single"/>
          <w:lang w:val="uk-UA"/>
        </w:rPr>
        <w:t>014.08 Середня освіта (Фізика)</w:t>
      </w:r>
    </w:p>
    <w:p w14:paraId="332E528F" w14:textId="12E446DA" w:rsidR="008133FA" w:rsidRPr="00FB08AB" w:rsidRDefault="008133FA" w:rsidP="00452532">
      <w:pPr>
        <w:pStyle w:val="a6"/>
        <w:spacing w:after="0" w:line="240" w:lineRule="auto"/>
        <w:ind w:left="0" w:firstLine="709"/>
        <w:jc w:val="both"/>
        <w:rPr>
          <w:rFonts w:ascii="Times New Roman" w:hAnsi="Times New Roman"/>
          <w:sz w:val="24"/>
          <w:szCs w:val="24"/>
          <w:lang w:val="uk-UA"/>
        </w:rPr>
      </w:pPr>
      <w:r w:rsidRPr="00FB08AB">
        <w:rPr>
          <w:rFonts w:ascii="Times New Roman" w:hAnsi="Times New Roman"/>
          <w:sz w:val="24"/>
          <w:szCs w:val="24"/>
          <w:lang w:val="uk-UA"/>
        </w:rPr>
        <w:t>„Теорія ймовірностей та математична статистика” відноситься до дисциплін, які формують світогляд майбутніх фахівців із системного аналізу. Це – фундаментальна дисципліна, яка разом з курсом „Вища математика”, „Спеціальний курс з математики” є базовою для формування математичних знань та умінь, необхідних для вивчення відповідних спеціальних дисциплін на належному рівні.</w:t>
      </w:r>
    </w:p>
    <w:p w14:paraId="5DBD33F7" w14:textId="77777777" w:rsidR="00BF03BD" w:rsidRPr="00F36091" w:rsidRDefault="00BF03BD" w:rsidP="00452532">
      <w:pPr>
        <w:pStyle w:val="a6"/>
        <w:numPr>
          <w:ilvl w:val="0"/>
          <w:numId w:val="1"/>
        </w:numPr>
        <w:spacing w:after="0" w:line="240" w:lineRule="auto"/>
        <w:ind w:left="0" w:firstLine="709"/>
        <w:jc w:val="both"/>
        <w:rPr>
          <w:rFonts w:ascii="Times New Roman" w:hAnsi="Times New Roman"/>
          <w:b/>
          <w:sz w:val="24"/>
          <w:szCs w:val="24"/>
          <w:lang w:val="uk-UA"/>
        </w:rPr>
      </w:pPr>
      <w:r w:rsidRPr="00F36091">
        <w:rPr>
          <w:rFonts w:ascii="Times New Roman" w:hAnsi="Times New Roman"/>
          <w:b/>
          <w:sz w:val="24"/>
          <w:szCs w:val="24"/>
          <w:lang w:val="uk-UA"/>
        </w:rPr>
        <w:t xml:space="preserve">Мета та завдання дисципліни: </w:t>
      </w:r>
    </w:p>
    <w:p w14:paraId="4538D17B" w14:textId="671BE000" w:rsidR="008133FA" w:rsidRPr="008133FA" w:rsidRDefault="008133FA" w:rsidP="00452532">
      <w:pPr>
        <w:pStyle w:val="a6"/>
        <w:spacing w:after="0" w:line="240" w:lineRule="auto"/>
        <w:ind w:left="0" w:firstLine="709"/>
        <w:jc w:val="both"/>
        <w:rPr>
          <w:rFonts w:ascii="Times New Roman" w:hAnsi="Times New Roman"/>
          <w:sz w:val="24"/>
          <w:szCs w:val="24"/>
          <w:lang w:val="uk-UA"/>
        </w:rPr>
      </w:pPr>
      <w:r w:rsidRPr="008133FA">
        <w:rPr>
          <w:rFonts w:ascii="Times New Roman" w:hAnsi="Times New Roman"/>
          <w:b/>
          <w:bCs/>
          <w:sz w:val="24"/>
          <w:szCs w:val="24"/>
          <w:lang w:val="uk-UA"/>
        </w:rPr>
        <w:t>Метою дисципліни</w:t>
      </w:r>
      <w:r w:rsidRPr="008133FA">
        <w:rPr>
          <w:rFonts w:ascii="Times New Roman" w:hAnsi="Times New Roman"/>
          <w:sz w:val="24"/>
          <w:szCs w:val="24"/>
          <w:lang w:val="uk-UA"/>
        </w:rPr>
        <w:t xml:space="preserve"> є формування у студентів системи теоретичних знань та</w:t>
      </w:r>
      <w:r>
        <w:rPr>
          <w:rFonts w:ascii="Times New Roman" w:hAnsi="Times New Roman"/>
          <w:sz w:val="24"/>
          <w:szCs w:val="24"/>
          <w:lang w:val="uk-UA"/>
        </w:rPr>
        <w:t xml:space="preserve"> </w:t>
      </w:r>
      <w:r w:rsidRPr="008133FA">
        <w:rPr>
          <w:rFonts w:ascii="Times New Roman" w:hAnsi="Times New Roman"/>
          <w:sz w:val="24"/>
          <w:szCs w:val="24"/>
          <w:lang w:val="uk-UA"/>
        </w:rPr>
        <w:t xml:space="preserve">практичних навичок з основ </w:t>
      </w:r>
      <w:proofErr w:type="spellStart"/>
      <w:r w:rsidRPr="008133FA">
        <w:rPr>
          <w:rFonts w:ascii="Times New Roman" w:hAnsi="Times New Roman"/>
          <w:sz w:val="24"/>
          <w:szCs w:val="24"/>
          <w:lang w:val="uk-UA"/>
        </w:rPr>
        <w:t>імовірнісно</w:t>
      </w:r>
      <w:proofErr w:type="spellEnd"/>
      <w:r w:rsidRPr="008133FA">
        <w:rPr>
          <w:rFonts w:ascii="Times New Roman" w:hAnsi="Times New Roman"/>
          <w:sz w:val="24"/>
          <w:szCs w:val="24"/>
          <w:lang w:val="uk-UA"/>
        </w:rPr>
        <w:t>-статистичного апарату в процесі розв’язування</w:t>
      </w:r>
      <w:r>
        <w:rPr>
          <w:rFonts w:ascii="Times New Roman" w:hAnsi="Times New Roman"/>
          <w:sz w:val="24"/>
          <w:szCs w:val="24"/>
          <w:lang w:val="uk-UA"/>
        </w:rPr>
        <w:t xml:space="preserve"> </w:t>
      </w:r>
      <w:r w:rsidRPr="008133FA">
        <w:rPr>
          <w:rFonts w:ascii="Times New Roman" w:hAnsi="Times New Roman"/>
          <w:sz w:val="24"/>
          <w:szCs w:val="24"/>
          <w:lang w:val="uk-UA"/>
        </w:rPr>
        <w:t>теоретичних і практичних задач системного аналізу, створювати теоретичний фундамент для</w:t>
      </w:r>
      <w:r>
        <w:rPr>
          <w:rFonts w:ascii="Times New Roman" w:hAnsi="Times New Roman"/>
          <w:sz w:val="24"/>
          <w:szCs w:val="24"/>
          <w:lang w:val="uk-UA"/>
        </w:rPr>
        <w:t xml:space="preserve"> </w:t>
      </w:r>
      <w:r w:rsidRPr="008133FA">
        <w:rPr>
          <w:rFonts w:ascii="Times New Roman" w:hAnsi="Times New Roman"/>
          <w:sz w:val="24"/>
          <w:szCs w:val="24"/>
          <w:lang w:val="uk-UA"/>
        </w:rPr>
        <w:t>побудови вузькоспеціальних моделей управління та розвивати логічне мислення.</w:t>
      </w:r>
    </w:p>
    <w:p w14:paraId="2FC9440F" w14:textId="4DE2332E" w:rsidR="008133FA" w:rsidRDefault="008133FA" w:rsidP="00452532">
      <w:pPr>
        <w:pStyle w:val="a6"/>
        <w:spacing w:after="0" w:line="240" w:lineRule="auto"/>
        <w:ind w:left="0" w:firstLine="709"/>
        <w:jc w:val="both"/>
        <w:rPr>
          <w:rFonts w:ascii="Times New Roman" w:hAnsi="Times New Roman"/>
          <w:b/>
          <w:bCs/>
          <w:sz w:val="24"/>
          <w:szCs w:val="24"/>
          <w:lang w:val="uk-UA"/>
        </w:rPr>
      </w:pPr>
      <w:r w:rsidRPr="008133FA">
        <w:rPr>
          <w:rFonts w:ascii="Times New Roman" w:hAnsi="Times New Roman"/>
          <w:b/>
          <w:bCs/>
          <w:sz w:val="24"/>
          <w:szCs w:val="24"/>
          <w:lang w:val="uk-UA"/>
        </w:rPr>
        <w:t>Завдання вивчення дисципліни:</w:t>
      </w:r>
    </w:p>
    <w:p w14:paraId="58777CC1" w14:textId="77777777" w:rsidR="00F27F42" w:rsidRPr="001561EF" w:rsidRDefault="00F27F42" w:rsidP="00452532">
      <w:pPr>
        <w:pStyle w:val="a6"/>
        <w:ind w:left="0" w:firstLine="709"/>
        <w:jc w:val="both"/>
        <w:rPr>
          <w:rFonts w:ascii="Times New Roman" w:hAnsi="Times New Roman"/>
          <w:sz w:val="24"/>
          <w:szCs w:val="24"/>
          <w:lang w:val="uk-UA"/>
        </w:rPr>
      </w:pPr>
      <w:r w:rsidRPr="001561EF">
        <w:rPr>
          <w:rFonts w:ascii="Times New Roman" w:hAnsi="Times New Roman"/>
          <w:sz w:val="24"/>
          <w:szCs w:val="24"/>
          <w:lang w:val="uk-UA"/>
        </w:rPr>
        <w:t>1.</w:t>
      </w:r>
      <w:r w:rsidRPr="001561EF">
        <w:rPr>
          <w:rFonts w:ascii="Times New Roman" w:hAnsi="Times New Roman"/>
          <w:sz w:val="24"/>
          <w:szCs w:val="24"/>
          <w:lang w:val="uk-UA"/>
        </w:rPr>
        <w:tab/>
        <w:t xml:space="preserve">Розкрити місце і значення знань з теорії ймовірностей та математичної статистики в загальній і професійній освіті людини, з’ясувати психолого-педагогічні аспекти засвоєння предмету, взаємозв’язки курсу теорії ймовірностей з іншими навчальними предметами, зокрема математичним аналізом, аналітичною геометрією, алгеброю, загальною та теоретичною фізикою, особливо такими її розділами, як </w:t>
      </w:r>
      <w:r w:rsidRPr="001561EF">
        <w:rPr>
          <w:rFonts w:ascii="Times New Roman" w:hAnsi="Times New Roman"/>
          <w:sz w:val="24"/>
          <w:szCs w:val="24"/>
          <w:lang w:val="uk-UA"/>
        </w:rPr>
        <w:lastRenderedPageBreak/>
        <w:t>молекулярна, атомна, ядерна фізика, квантова механіка, статистична фізика та термодинаміка, астрономія.</w:t>
      </w:r>
    </w:p>
    <w:p w14:paraId="7AF9ED86" w14:textId="77777777" w:rsidR="00F27F42" w:rsidRPr="001561EF" w:rsidRDefault="00F27F42" w:rsidP="00452532">
      <w:pPr>
        <w:pStyle w:val="a6"/>
        <w:ind w:left="0" w:firstLine="709"/>
        <w:jc w:val="both"/>
        <w:rPr>
          <w:rFonts w:ascii="Times New Roman" w:hAnsi="Times New Roman"/>
          <w:sz w:val="24"/>
          <w:szCs w:val="24"/>
          <w:lang w:val="uk-UA"/>
        </w:rPr>
      </w:pPr>
      <w:r w:rsidRPr="001561EF">
        <w:rPr>
          <w:rFonts w:ascii="Times New Roman" w:hAnsi="Times New Roman"/>
          <w:sz w:val="24"/>
          <w:szCs w:val="24"/>
          <w:lang w:val="uk-UA"/>
        </w:rPr>
        <w:t>2.</w:t>
      </w:r>
      <w:r w:rsidRPr="001561EF">
        <w:rPr>
          <w:rFonts w:ascii="Times New Roman" w:hAnsi="Times New Roman"/>
          <w:sz w:val="24"/>
          <w:szCs w:val="24"/>
          <w:lang w:val="uk-UA"/>
        </w:rPr>
        <w:tab/>
        <w:t xml:space="preserve">Показати практичну значущість методів математичної статистики, їх застосовність для опрацювання і планування фізичного експерименту, до розв’язання найрізноманітніших наукових, технічних і гуманітарних проблем. </w:t>
      </w:r>
    </w:p>
    <w:p w14:paraId="611A1FB8" w14:textId="77777777" w:rsidR="00F27F42" w:rsidRPr="001561EF" w:rsidRDefault="00F27F42" w:rsidP="00452532">
      <w:pPr>
        <w:pStyle w:val="a6"/>
        <w:ind w:left="0" w:firstLine="709"/>
        <w:jc w:val="both"/>
        <w:rPr>
          <w:rFonts w:ascii="Times New Roman" w:hAnsi="Times New Roman"/>
          <w:sz w:val="24"/>
          <w:szCs w:val="24"/>
          <w:lang w:val="uk-UA"/>
        </w:rPr>
      </w:pPr>
      <w:r w:rsidRPr="001561EF">
        <w:rPr>
          <w:rFonts w:ascii="Times New Roman" w:hAnsi="Times New Roman"/>
          <w:sz w:val="24"/>
          <w:szCs w:val="24"/>
          <w:lang w:val="uk-UA"/>
        </w:rPr>
        <w:t>3.</w:t>
      </w:r>
      <w:r w:rsidRPr="001561EF">
        <w:rPr>
          <w:rFonts w:ascii="Times New Roman" w:hAnsi="Times New Roman"/>
          <w:sz w:val="24"/>
          <w:szCs w:val="24"/>
          <w:lang w:val="uk-UA"/>
        </w:rPr>
        <w:tab/>
        <w:t>Забезпечити ґрунтовне вивчення студентами тих понять і методів теорії ймовірностей, які можуть бути використані ними під час викладання окремих тем шкільної фізики і відповідної їх інтерпретації; розуміння ідей використання методів теорії ймовірностей і математичної статистики як під час реалізації навчального процесу, так і для його дослідження з метою удосконалення і корегування.</w:t>
      </w:r>
    </w:p>
    <w:p w14:paraId="1325E493" w14:textId="6AA21016" w:rsidR="00F36091" w:rsidRDefault="00F27F42" w:rsidP="00452532">
      <w:pPr>
        <w:pStyle w:val="a6"/>
        <w:ind w:left="0" w:firstLine="709"/>
        <w:jc w:val="both"/>
        <w:rPr>
          <w:rFonts w:ascii="Times New Roman" w:hAnsi="Times New Roman"/>
          <w:sz w:val="24"/>
          <w:szCs w:val="24"/>
          <w:lang w:val="uk-UA"/>
        </w:rPr>
      </w:pPr>
      <w:r w:rsidRPr="001561EF">
        <w:rPr>
          <w:rFonts w:ascii="Times New Roman" w:hAnsi="Times New Roman"/>
          <w:sz w:val="24"/>
          <w:szCs w:val="24"/>
          <w:lang w:val="uk-UA"/>
        </w:rPr>
        <w:t>4.</w:t>
      </w:r>
      <w:r w:rsidRPr="001561EF">
        <w:rPr>
          <w:rFonts w:ascii="Times New Roman" w:hAnsi="Times New Roman"/>
          <w:sz w:val="24"/>
          <w:szCs w:val="24"/>
          <w:lang w:val="uk-UA"/>
        </w:rPr>
        <w:tab/>
        <w:t>Виховати у майбутніх вчителів творчий підхід до розв’язання проблем викладання фізики і астрономії.</w:t>
      </w:r>
    </w:p>
    <w:p w14:paraId="74401B81" w14:textId="77777777" w:rsidR="001F3D9E" w:rsidRPr="001F3D9E" w:rsidRDefault="001F3D9E" w:rsidP="00452532">
      <w:pPr>
        <w:pStyle w:val="a6"/>
        <w:ind w:left="0" w:firstLine="709"/>
        <w:jc w:val="both"/>
        <w:rPr>
          <w:rFonts w:ascii="Times New Roman" w:hAnsi="Times New Roman"/>
          <w:sz w:val="24"/>
          <w:szCs w:val="24"/>
          <w:lang w:val="uk-UA"/>
        </w:rPr>
      </w:pPr>
      <w:r w:rsidRPr="001F3D9E">
        <w:rPr>
          <w:rFonts w:ascii="Times New Roman" w:hAnsi="Times New Roman"/>
          <w:b/>
          <w:bCs/>
          <w:sz w:val="24"/>
          <w:szCs w:val="24"/>
          <w:lang w:val="uk-UA"/>
        </w:rPr>
        <w:t xml:space="preserve">Предметом </w:t>
      </w:r>
      <w:r w:rsidRPr="001F3D9E">
        <w:rPr>
          <w:rFonts w:ascii="Times New Roman" w:hAnsi="Times New Roman"/>
          <w:b/>
          <w:sz w:val="24"/>
          <w:szCs w:val="24"/>
          <w:lang w:val="uk-UA"/>
        </w:rPr>
        <w:t xml:space="preserve">дисципліни </w:t>
      </w:r>
      <w:r w:rsidRPr="001F3D9E">
        <w:rPr>
          <w:rFonts w:ascii="Times New Roman" w:hAnsi="Times New Roman"/>
          <w:sz w:val="24"/>
          <w:szCs w:val="24"/>
          <w:lang w:val="uk-UA"/>
        </w:rPr>
        <w:t xml:space="preserve">є випадкові події, випадкові величини, їх властивості, операції над ними, закони і правила, яким вони підкоряються, статистичні гіпотези, статистичні критерії, методи статистичної обробки експериментальних даних. </w:t>
      </w:r>
    </w:p>
    <w:p w14:paraId="5A6C1527" w14:textId="77777777" w:rsidR="001F3D9E" w:rsidRPr="001F3D9E" w:rsidRDefault="001F3D9E" w:rsidP="00452532">
      <w:pPr>
        <w:pStyle w:val="a6"/>
        <w:ind w:left="0" w:firstLine="709"/>
        <w:jc w:val="both"/>
        <w:rPr>
          <w:rFonts w:ascii="Times New Roman" w:hAnsi="Times New Roman"/>
          <w:sz w:val="24"/>
          <w:szCs w:val="24"/>
          <w:lang w:val="uk-UA"/>
        </w:rPr>
      </w:pPr>
      <w:r w:rsidRPr="001F3D9E">
        <w:rPr>
          <w:rFonts w:ascii="Times New Roman" w:hAnsi="Times New Roman"/>
          <w:b/>
          <w:sz w:val="24"/>
          <w:szCs w:val="24"/>
          <w:lang w:val="uk-UA"/>
        </w:rPr>
        <w:t xml:space="preserve">Міждисциплінарні зв’язки. </w:t>
      </w:r>
      <w:r w:rsidRPr="001F3D9E">
        <w:rPr>
          <w:rFonts w:ascii="Times New Roman" w:hAnsi="Times New Roman"/>
          <w:sz w:val="24"/>
          <w:szCs w:val="24"/>
          <w:lang w:val="uk-UA"/>
        </w:rPr>
        <w:t>Даний курс має тісні зв’язки з вищою математикою (математичний та функціональний аналіз, теорія множин, алгебра логіки), фізикою (статистична фізика, квантова механіка, фізика атомного ядра та елементарних частинок), астрономією.</w:t>
      </w:r>
    </w:p>
    <w:p w14:paraId="14F29425" w14:textId="77777777" w:rsidR="009E00EC" w:rsidRPr="009E00EC" w:rsidRDefault="009E00EC" w:rsidP="00452532">
      <w:pPr>
        <w:pStyle w:val="a6"/>
        <w:ind w:left="0" w:firstLine="709"/>
        <w:jc w:val="both"/>
        <w:rPr>
          <w:rFonts w:ascii="Times New Roman" w:hAnsi="Times New Roman"/>
          <w:b/>
          <w:sz w:val="24"/>
          <w:szCs w:val="24"/>
          <w:u w:val="single"/>
          <w:lang w:val="uk-UA"/>
        </w:rPr>
      </w:pPr>
      <w:r w:rsidRPr="009E00EC">
        <w:rPr>
          <w:rFonts w:ascii="Times New Roman" w:hAnsi="Times New Roman"/>
          <w:b/>
          <w:sz w:val="24"/>
          <w:szCs w:val="24"/>
          <w:u w:val="single"/>
          <w:lang w:val="uk-UA"/>
        </w:rPr>
        <w:t>Очікувані результати навчання</w:t>
      </w:r>
    </w:p>
    <w:p w14:paraId="392A12E1" w14:textId="77777777" w:rsidR="009E00EC" w:rsidRPr="009E00EC" w:rsidRDefault="009E00EC" w:rsidP="00452532">
      <w:pPr>
        <w:pStyle w:val="a6"/>
        <w:ind w:left="0" w:firstLine="709"/>
        <w:jc w:val="both"/>
        <w:rPr>
          <w:rFonts w:ascii="Times New Roman" w:hAnsi="Times New Roman"/>
          <w:bCs/>
          <w:sz w:val="24"/>
          <w:szCs w:val="24"/>
          <w:lang w:val="uk-UA"/>
        </w:rPr>
      </w:pPr>
      <w:r w:rsidRPr="009E00EC">
        <w:rPr>
          <w:rFonts w:ascii="Times New Roman" w:hAnsi="Times New Roman"/>
          <w:b/>
          <w:sz w:val="24"/>
          <w:szCs w:val="24"/>
          <w:lang w:val="uk-UA"/>
        </w:rPr>
        <w:t xml:space="preserve">Студент розуміє: </w:t>
      </w:r>
      <w:r w:rsidRPr="009E00EC">
        <w:rPr>
          <w:rFonts w:ascii="Times New Roman" w:hAnsi="Times New Roman"/>
          <w:bCs/>
          <w:sz w:val="24"/>
          <w:szCs w:val="24"/>
          <w:lang w:val="uk-UA"/>
        </w:rPr>
        <w:t>поняття ймовірності,</w:t>
      </w:r>
      <w:r w:rsidRPr="009E00EC">
        <w:rPr>
          <w:rFonts w:ascii="Times New Roman" w:hAnsi="Times New Roman"/>
          <w:b/>
          <w:bCs/>
          <w:sz w:val="24"/>
          <w:szCs w:val="24"/>
          <w:lang w:val="uk-UA"/>
        </w:rPr>
        <w:t xml:space="preserve"> </w:t>
      </w:r>
      <w:r w:rsidRPr="009E00EC">
        <w:rPr>
          <w:rFonts w:ascii="Times New Roman" w:hAnsi="Times New Roman"/>
          <w:bCs/>
          <w:sz w:val="24"/>
          <w:szCs w:val="24"/>
          <w:lang w:val="uk-UA"/>
        </w:rPr>
        <w:t xml:space="preserve">правила додавання та множення ймовірностей (класичної, статистичної, геометричної), формули повної ймовірності, </w:t>
      </w:r>
      <w:proofErr w:type="spellStart"/>
      <w:r w:rsidRPr="009E00EC">
        <w:rPr>
          <w:rFonts w:ascii="Times New Roman" w:hAnsi="Times New Roman"/>
          <w:bCs/>
          <w:sz w:val="24"/>
          <w:szCs w:val="24"/>
          <w:lang w:val="uk-UA"/>
        </w:rPr>
        <w:t>Бейєса</w:t>
      </w:r>
      <w:proofErr w:type="spellEnd"/>
      <w:r w:rsidRPr="009E00EC">
        <w:rPr>
          <w:rFonts w:ascii="Times New Roman" w:hAnsi="Times New Roman"/>
          <w:bCs/>
          <w:sz w:val="24"/>
          <w:szCs w:val="24"/>
          <w:lang w:val="uk-UA"/>
        </w:rPr>
        <w:t xml:space="preserve">, Бернуллі, Пуассона, </w:t>
      </w:r>
      <w:proofErr w:type="spellStart"/>
      <w:r w:rsidRPr="009E00EC">
        <w:rPr>
          <w:rFonts w:ascii="Times New Roman" w:hAnsi="Times New Roman"/>
          <w:bCs/>
          <w:sz w:val="24"/>
          <w:szCs w:val="24"/>
          <w:lang w:val="uk-UA"/>
        </w:rPr>
        <w:t>Муавра</w:t>
      </w:r>
      <w:proofErr w:type="spellEnd"/>
      <w:r w:rsidRPr="009E00EC">
        <w:rPr>
          <w:rFonts w:ascii="Times New Roman" w:hAnsi="Times New Roman"/>
          <w:bCs/>
          <w:sz w:val="24"/>
          <w:szCs w:val="24"/>
          <w:lang w:val="uk-UA"/>
        </w:rPr>
        <w:t>-Лапласа, поняття випадкової величини (дискретної, неперервної), функції розподілу та щільності ймовірностей, закони розподілу випадкової величини (біномний, Пуассона, рівномірний, експоненціальний, нормальний), граничні теореми теорії ймовірностей, предмет та задачі математичної статистики, способи оцінювання числових характеристик випадкових величин, метод найменших квадратів, найбільш поширені методи перевірки статистичних гіпотез.</w:t>
      </w:r>
    </w:p>
    <w:p w14:paraId="1E230780" w14:textId="77777777" w:rsidR="009E00EC" w:rsidRPr="009E00EC" w:rsidRDefault="009E00EC" w:rsidP="00452532">
      <w:pPr>
        <w:pStyle w:val="a6"/>
        <w:ind w:left="0" w:firstLine="709"/>
        <w:jc w:val="both"/>
        <w:rPr>
          <w:rFonts w:ascii="Times New Roman" w:hAnsi="Times New Roman"/>
          <w:bCs/>
          <w:sz w:val="24"/>
          <w:szCs w:val="24"/>
          <w:lang w:val="uk-UA"/>
        </w:rPr>
      </w:pPr>
      <w:r w:rsidRPr="009E00EC">
        <w:rPr>
          <w:rFonts w:ascii="Times New Roman" w:hAnsi="Times New Roman"/>
          <w:b/>
          <w:sz w:val="24"/>
          <w:szCs w:val="24"/>
          <w:lang w:val="uk-UA"/>
        </w:rPr>
        <w:t>Студент усвідомлює:</w:t>
      </w:r>
      <w:r w:rsidRPr="009E00EC">
        <w:rPr>
          <w:rFonts w:ascii="Times New Roman" w:hAnsi="Times New Roman"/>
          <w:sz w:val="24"/>
          <w:szCs w:val="24"/>
          <w:lang w:val="uk-UA"/>
        </w:rPr>
        <w:t xml:space="preserve"> </w:t>
      </w:r>
      <w:r w:rsidRPr="009E00EC">
        <w:rPr>
          <w:rFonts w:ascii="Times New Roman" w:hAnsi="Times New Roman"/>
          <w:bCs/>
          <w:sz w:val="24"/>
          <w:szCs w:val="24"/>
          <w:lang w:val="uk-UA"/>
        </w:rPr>
        <w:t>місце і значення знань з теорії ймовірностей та математичної статистики в професійній освіті людини, взаємозв’язки курсу теорії ймовірностей з іншими навчальними предметами, зокрема математичним аналізом, аналітичною геометрією, алгеброю, загальною та теоретичною фізикою, особливо такими її розділами, як молекулярна, атомна, ядерна фізика, квантова механіка, статистична фізика та термодинаміка, астрофізика; необхідність введення числових характеристик випадкової величини (математичне сподівання, дисперсія); практичну значущість методів математичної статистики, їх застосовність для опрацювання і планування фізичного експерименту, до розв’язання найрізноманітніших наукових, технічних і гуманітарних проблем.</w:t>
      </w:r>
    </w:p>
    <w:p w14:paraId="66501274" w14:textId="6CF88291" w:rsidR="001F3D9E" w:rsidRDefault="009E00EC" w:rsidP="00452532">
      <w:pPr>
        <w:pStyle w:val="a6"/>
        <w:ind w:left="0" w:firstLine="709"/>
        <w:jc w:val="both"/>
        <w:rPr>
          <w:rFonts w:ascii="Times New Roman" w:hAnsi="Times New Roman"/>
          <w:bCs/>
          <w:sz w:val="24"/>
          <w:szCs w:val="24"/>
          <w:lang w:val="uk-UA"/>
        </w:rPr>
      </w:pPr>
      <w:r w:rsidRPr="009E00EC">
        <w:rPr>
          <w:rFonts w:ascii="Times New Roman" w:hAnsi="Times New Roman"/>
          <w:b/>
          <w:sz w:val="24"/>
          <w:szCs w:val="24"/>
          <w:lang w:val="uk-UA"/>
        </w:rPr>
        <w:t>Студент готовий:</w:t>
      </w:r>
      <w:r w:rsidRPr="009E00EC">
        <w:rPr>
          <w:rFonts w:ascii="Times New Roman" w:hAnsi="Times New Roman"/>
          <w:sz w:val="24"/>
          <w:szCs w:val="24"/>
          <w:lang w:val="uk-UA"/>
        </w:rPr>
        <w:t xml:space="preserve"> </w:t>
      </w:r>
      <w:r w:rsidRPr="009E00EC">
        <w:rPr>
          <w:rFonts w:ascii="Times New Roman" w:hAnsi="Times New Roman"/>
          <w:bCs/>
          <w:sz w:val="24"/>
          <w:szCs w:val="24"/>
          <w:lang w:val="uk-UA"/>
        </w:rPr>
        <w:t xml:space="preserve">знаходити ймовірність випадкової події, застосовувати закони та правила теорії ймовірностей, оцінювати числові характеристики випадкової величини, виконувати статистичну обробку експериментальних даних, перевіряти статистичні гіпотези. </w:t>
      </w:r>
    </w:p>
    <w:p w14:paraId="14B5EE4A" w14:textId="72BF15DB" w:rsidR="00452532" w:rsidRDefault="00452532" w:rsidP="00452532">
      <w:pPr>
        <w:pStyle w:val="a6"/>
        <w:ind w:left="0" w:firstLine="709"/>
        <w:jc w:val="both"/>
        <w:rPr>
          <w:rFonts w:ascii="Times New Roman" w:hAnsi="Times New Roman"/>
          <w:bCs/>
          <w:sz w:val="24"/>
          <w:szCs w:val="24"/>
          <w:lang w:val="uk-UA"/>
        </w:rPr>
      </w:pPr>
    </w:p>
    <w:p w14:paraId="27B67A55" w14:textId="1E7FDE88" w:rsidR="001E510C" w:rsidRDefault="001E510C" w:rsidP="00452532">
      <w:pPr>
        <w:pStyle w:val="a6"/>
        <w:ind w:left="0" w:firstLine="709"/>
        <w:jc w:val="both"/>
        <w:rPr>
          <w:rFonts w:ascii="Times New Roman" w:hAnsi="Times New Roman"/>
          <w:bCs/>
          <w:sz w:val="24"/>
          <w:szCs w:val="24"/>
          <w:lang w:val="uk-UA"/>
        </w:rPr>
      </w:pPr>
    </w:p>
    <w:p w14:paraId="2A88BE1B" w14:textId="77777777" w:rsidR="001E510C" w:rsidRPr="00452532" w:rsidRDefault="001E510C" w:rsidP="00452532">
      <w:pPr>
        <w:pStyle w:val="a6"/>
        <w:ind w:left="0" w:firstLine="709"/>
        <w:jc w:val="both"/>
        <w:rPr>
          <w:rFonts w:ascii="Times New Roman" w:hAnsi="Times New Roman"/>
          <w:bCs/>
          <w:sz w:val="24"/>
          <w:szCs w:val="24"/>
          <w:lang w:val="uk-UA"/>
        </w:rPr>
      </w:pPr>
    </w:p>
    <w:p w14:paraId="2FBEA129" w14:textId="77777777" w:rsidR="001B1B9B" w:rsidRPr="00F36091" w:rsidRDefault="001B1B9B" w:rsidP="00452532">
      <w:pPr>
        <w:pStyle w:val="a6"/>
        <w:numPr>
          <w:ilvl w:val="0"/>
          <w:numId w:val="1"/>
        </w:numPr>
        <w:tabs>
          <w:tab w:val="left" w:pos="993"/>
        </w:tabs>
        <w:spacing w:after="0" w:line="240" w:lineRule="auto"/>
        <w:ind w:left="0" w:firstLine="709"/>
        <w:rPr>
          <w:rFonts w:ascii="Times New Roman" w:hAnsi="Times New Roman"/>
          <w:b/>
          <w:sz w:val="24"/>
          <w:szCs w:val="24"/>
          <w:lang w:val="uk-UA"/>
        </w:rPr>
      </w:pPr>
      <w:r w:rsidRPr="00F36091">
        <w:rPr>
          <w:rFonts w:ascii="Times New Roman" w:hAnsi="Times New Roman"/>
          <w:b/>
          <w:sz w:val="24"/>
          <w:szCs w:val="24"/>
          <w:lang w:val="uk-UA"/>
        </w:rPr>
        <w:lastRenderedPageBreak/>
        <w:t>Програмні компетентності та результати навчання</w:t>
      </w:r>
    </w:p>
    <w:p w14:paraId="3F397FDB" w14:textId="77777777" w:rsidR="001B1B9B" w:rsidRPr="00F36091" w:rsidRDefault="001B1B9B" w:rsidP="00452532">
      <w:pPr>
        <w:spacing w:after="0" w:line="240" w:lineRule="auto"/>
        <w:ind w:firstLine="709"/>
        <w:jc w:val="both"/>
        <w:rPr>
          <w:rFonts w:ascii="Times New Roman" w:hAnsi="Times New Roman"/>
          <w:b/>
          <w:sz w:val="24"/>
          <w:szCs w:val="24"/>
          <w:lang w:val="uk-UA"/>
        </w:rPr>
      </w:pPr>
      <w:r w:rsidRPr="00F36091">
        <w:rPr>
          <w:rFonts w:ascii="Times New Roman" w:hAnsi="Times New Roman"/>
          <w:b/>
          <w:sz w:val="24"/>
          <w:szCs w:val="24"/>
          <w:lang w:val="uk-UA"/>
        </w:rPr>
        <w:t>Після успішного завершення дисципліни здобувач формуватиме наступні програмні компетентності та результати навчання:</w:t>
      </w:r>
    </w:p>
    <w:p w14:paraId="1BEAC5DC" w14:textId="77777777" w:rsidR="002C7697" w:rsidRPr="00F36091" w:rsidRDefault="002C7697" w:rsidP="00452532">
      <w:pPr>
        <w:spacing w:after="0" w:line="240" w:lineRule="auto"/>
        <w:ind w:firstLine="709"/>
        <w:jc w:val="both"/>
        <w:rPr>
          <w:rFonts w:ascii="Times New Roman" w:hAnsi="Times New Roman"/>
          <w:sz w:val="24"/>
          <w:szCs w:val="24"/>
          <w:lang w:val="uk-UA"/>
        </w:rPr>
      </w:pPr>
      <w:r w:rsidRPr="00F36091">
        <w:rPr>
          <w:rFonts w:ascii="Times New Roman" w:hAnsi="Times New Roman"/>
          <w:b/>
          <w:sz w:val="24"/>
          <w:szCs w:val="24"/>
          <w:lang w:val="uk-UA"/>
        </w:rPr>
        <w:t>Інтегральна компетентність</w:t>
      </w:r>
      <w:r w:rsidRPr="00F36091">
        <w:rPr>
          <w:rFonts w:ascii="Times New Roman" w:hAnsi="Times New Roman"/>
          <w:sz w:val="24"/>
          <w:szCs w:val="24"/>
          <w:lang w:val="uk-UA"/>
        </w:rPr>
        <w:t xml:space="preserve"> - </w:t>
      </w:r>
      <w:r w:rsidR="00C355AE" w:rsidRPr="00F36091">
        <w:rPr>
          <w:rFonts w:ascii="Times New Roman" w:hAnsi="Times New Roman"/>
          <w:sz w:val="24"/>
          <w:szCs w:val="24"/>
          <w:lang w:val="uk-UA"/>
        </w:rPr>
        <w:t>Здатність розв’язувати складні спеціалізовані задачі та практичні проблеми в галузі середньої освіти, що передбачає застосування теорій та методів освітніх наук та фізики і характеризується комплексністю та невизначеністю педагогічних умов організації освітнього процесу в основній (базовій) середній школі.</w:t>
      </w:r>
    </w:p>
    <w:p w14:paraId="18B53F79" w14:textId="77777777" w:rsidR="002C7697" w:rsidRPr="00F36091" w:rsidRDefault="002C7697" w:rsidP="00452532">
      <w:pPr>
        <w:spacing w:after="0" w:line="240" w:lineRule="auto"/>
        <w:ind w:firstLine="709"/>
        <w:jc w:val="both"/>
        <w:rPr>
          <w:rFonts w:ascii="Times New Roman" w:hAnsi="Times New Roman"/>
          <w:sz w:val="24"/>
          <w:szCs w:val="24"/>
          <w:lang w:val="uk-UA"/>
        </w:rPr>
      </w:pPr>
      <w:r w:rsidRPr="00F36091">
        <w:rPr>
          <w:rFonts w:ascii="Times New Roman" w:hAnsi="Times New Roman"/>
          <w:b/>
          <w:sz w:val="24"/>
          <w:szCs w:val="24"/>
          <w:lang w:val="uk-UA"/>
        </w:rPr>
        <w:t>Загальні компетентності</w:t>
      </w:r>
      <w:r w:rsidRPr="00F36091">
        <w:rPr>
          <w:rFonts w:ascii="Times New Roman" w:hAnsi="Times New Roman"/>
          <w:sz w:val="24"/>
          <w:szCs w:val="24"/>
          <w:lang w:val="uk-UA"/>
        </w:rPr>
        <w:t>:</w:t>
      </w:r>
    </w:p>
    <w:p w14:paraId="7C50C16C" w14:textId="77777777" w:rsidR="00C355AE" w:rsidRPr="00F36091" w:rsidRDefault="00C355AE" w:rsidP="00452532">
      <w:pPr>
        <w:pStyle w:val="2"/>
        <w:tabs>
          <w:tab w:val="left" w:pos="10089"/>
        </w:tabs>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ЗК1. Знання та розуміння предметної області та специфіки професійної діяльності.</w:t>
      </w:r>
    </w:p>
    <w:p w14:paraId="41193C7A" w14:textId="77777777" w:rsidR="00C355AE" w:rsidRPr="00F36091" w:rsidRDefault="00C355AE" w:rsidP="00452532">
      <w:pPr>
        <w:pStyle w:val="2"/>
        <w:tabs>
          <w:tab w:val="left" w:pos="10089"/>
        </w:tabs>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ЗК2. Здатність діяти на основі етичних міркувань (мотивів).</w:t>
      </w:r>
    </w:p>
    <w:p w14:paraId="0031F20F" w14:textId="77777777" w:rsidR="00C355AE" w:rsidRPr="00F36091" w:rsidRDefault="00C355AE" w:rsidP="00452532">
      <w:pPr>
        <w:pStyle w:val="2"/>
        <w:tabs>
          <w:tab w:val="left" w:pos="10089"/>
        </w:tabs>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ЗК3. Здатність діяти соціально відповідально та свідомо.</w:t>
      </w:r>
    </w:p>
    <w:p w14:paraId="171FE5D8" w14:textId="77777777" w:rsidR="00C355AE" w:rsidRPr="00F36091" w:rsidRDefault="00C355AE" w:rsidP="00452532">
      <w:pPr>
        <w:pStyle w:val="2"/>
        <w:tabs>
          <w:tab w:val="left" w:pos="10089"/>
        </w:tabs>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ЗК5. Здатність до пошуку, оброблення та аналізу інформації з різних джерел.</w:t>
      </w:r>
    </w:p>
    <w:p w14:paraId="3DC15262" w14:textId="77777777" w:rsidR="00C355AE" w:rsidRPr="00F36091" w:rsidRDefault="00C355AE" w:rsidP="00452532">
      <w:pPr>
        <w:pStyle w:val="2"/>
        <w:tabs>
          <w:tab w:val="left" w:pos="10089"/>
        </w:tabs>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ЗК6. Здатність застосовувати набуті знання в практичних ситуаціях.</w:t>
      </w:r>
    </w:p>
    <w:p w14:paraId="3C824350" w14:textId="77777777" w:rsidR="00C355AE" w:rsidRPr="00F36091" w:rsidRDefault="00C355AE" w:rsidP="00452532">
      <w:pPr>
        <w:pStyle w:val="2"/>
        <w:tabs>
          <w:tab w:val="left" w:pos="10089"/>
        </w:tabs>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ЗК7. Здатність вчитися і оволодівати сучасними знаннями.</w:t>
      </w:r>
    </w:p>
    <w:p w14:paraId="6C5D2B94" w14:textId="77777777" w:rsidR="00C355AE" w:rsidRPr="00F36091" w:rsidRDefault="00C355AE" w:rsidP="00452532">
      <w:pPr>
        <w:pStyle w:val="2"/>
        <w:tabs>
          <w:tab w:val="left" w:pos="10089"/>
        </w:tabs>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ЗК8. Здатність спілкуватися державною мовою як усно, так і письмово.</w:t>
      </w:r>
    </w:p>
    <w:p w14:paraId="4D5DAC99" w14:textId="77777777" w:rsidR="004724F0" w:rsidRPr="00F36091" w:rsidRDefault="00C355AE" w:rsidP="00452532">
      <w:pPr>
        <w:pStyle w:val="2"/>
        <w:tabs>
          <w:tab w:val="left" w:pos="10089"/>
        </w:tabs>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ЗК9. Здатність використовувати знання іноземної мови в освітній</w:t>
      </w:r>
      <w:r w:rsidR="00FE779C" w:rsidRPr="00F36091">
        <w:rPr>
          <w:rFonts w:ascii="Times New Roman" w:hAnsi="Times New Roman"/>
          <w:sz w:val="24"/>
          <w:szCs w:val="24"/>
          <w:lang w:val="uk-UA"/>
        </w:rPr>
        <w:t xml:space="preserve"> </w:t>
      </w:r>
      <w:r w:rsidRPr="00F36091">
        <w:rPr>
          <w:rFonts w:ascii="Times New Roman" w:hAnsi="Times New Roman"/>
          <w:sz w:val="24"/>
          <w:szCs w:val="24"/>
          <w:lang w:val="uk-UA"/>
        </w:rPr>
        <w:t>діяльності.</w:t>
      </w:r>
    </w:p>
    <w:p w14:paraId="1DB34FB6" w14:textId="77777777" w:rsidR="00C355AE" w:rsidRPr="00F36091" w:rsidRDefault="00C355AE" w:rsidP="00452532">
      <w:pPr>
        <w:pStyle w:val="2"/>
        <w:tabs>
          <w:tab w:val="left" w:pos="10089"/>
        </w:tabs>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ЗК10. Здатність до адаптації та дії в новій ситуації.</w:t>
      </w:r>
    </w:p>
    <w:p w14:paraId="0305C2B3" w14:textId="77777777" w:rsidR="00BF03BD" w:rsidRPr="00F36091" w:rsidRDefault="00C355AE" w:rsidP="00452532">
      <w:pPr>
        <w:spacing w:after="0" w:line="240" w:lineRule="auto"/>
        <w:ind w:firstLine="709"/>
        <w:jc w:val="both"/>
        <w:rPr>
          <w:rFonts w:ascii="Times New Roman" w:hAnsi="Times New Roman"/>
          <w:sz w:val="24"/>
          <w:szCs w:val="24"/>
          <w:lang w:val="uk-UA"/>
        </w:rPr>
      </w:pPr>
      <w:r w:rsidRPr="00F36091">
        <w:rPr>
          <w:rFonts w:ascii="Times New Roman" w:hAnsi="Times New Roman"/>
          <w:b/>
          <w:sz w:val="24"/>
          <w:szCs w:val="24"/>
          <w:lang w:val="uk-UA"/>
        </w:rPr>
        <w:t>Фахові компетентності</w:t>
      </w:r>
      <w:r w:rsidRPr="00F36091">
        <w:rPr>
          <w:rFonts w:ascii="Times New Roman" w:hAnsi="Times New Roman"/>
          <w:sz w:val="24"/>
          <w:szCs w:val="24"/>
          <w:lang w:val="uk-UA"/>
        </w:rPr>
        <w:t>:</w:t>
      </w:r>
    </w:p>
    <w:p w14:paraId="0F0B0EBE"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ФК1. Здатність використовувати систематизовані теоретичні та практичні знання з фізики та методики навчання фізики при вирішенні професійних завдань.</w:t>
      </w:r>
    </w:p>
    <w:p w14:paraId="36414DF7"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ФК2. Володіння математичним апаратом фізики.</w:t>
      </w:r>
    </w:p>
    <w:p w14:paraId="0258DD64"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ФК3. Здатність формувати в учнів предметні компетентності.</w:t>
      </w:r>
    </w:p>
    <w:p w14:paraId="263204F2"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ФК4. Володіння основами цілепокладання, планування та проектування процесу навчання фізики у закладах загальної середньої освіти.</w:t>
      </w:r>
    </w:p>
    <w:p w14:paraId="67F4738F"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ФК5. Здатність до організації і проведення освітнього процесу з фізики у закладах загальної середньої освіти.</w:t>
      </w:r>
    </w:p>
    <w:p w14:paraId="280215E9"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ФК6. Здатність здійснювати об’єктивний контроль і оцінювання рівня навчальних досягнень учнів з фізики .</w:t>
      </w:r>
    </w:p>
    <w:p w14:paraId="730F40C4"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ФК7. Здатність до організації і проведення позакласної та позашкільної роботи з фізики у закладах загальної середньої освіти.</w:t>
      </w:r>
    </w:p>
    <w:p w14:paraId="2B349717"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ФК8. Здатність керувати дослідницькою діяльністю учнів з фізики на уроках і в позакласній роботі (навчальна практика, МАН та інші форми).</w:t>
      </w:r>
    </w:p>
    <w:p w14:paraId="1B9518D0"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ФК9. Здатність до рефлексії та самоорганізації професійної діяльності.</w:t>
      </w:r>
    </w:p>
    <w:p w14:paraId="41E593AB"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ФК10. Здатність забезпечувати охорону життя і здоров'я учнів у освітньому процесі та позаурочній діяльності.</w:t>
      </w:r>
    </w:p>
    <w:p w14:paraId="1F5ED220"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ФК11. Здатність застосовувати знання з психолого-педагогічних дисциплін у навчанні і вихованні учнів середньої школи.</w:t>
      </w:r>
    </w:p>
    <w:p w14:paraId="13AFE8A6"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ФК12. Здатність характеризувати досягнення фізичної науки та її роль у житті суспільства.</w:t>
      </w:r>
    </w:p>
    <w:p w14:paraId="5E7CE5AB"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ФК13. Розуміння та обґрунтування доцільності реалізації стратегії сталого розвитку людства і шляхи вирішення глобальних проблем.</w:t>
      </w:r>
    </w:p>
    <w:p w14:paraId="7883C841"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ФК14. Здатність використовувати інформаційні та інноваційні технології у навчанні учнів фізики.</w:t>
      </w:r>
    </w:p>
    <w:p w14:paraId="72A65E78" w14:textId="77777777" w:rsidR="00191F41"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ФК15. Здатність використовувати теоретичні знання й практичні навички для оволодіння основами теорії і методів фізичних досліджень.</w:t>
      </w:r>
    </w:p>
    <w:p w14:paraId="73832158" w14:textId="77777777" w:rsidR="00FE779C" w:rsidRPr="00F36091" w:rsidRDefault="00FE779C" w:rsidP="00452532">
      <w:pPr>
        <w:spacing w:after="0" w:line="240" w:lineRule="auto"/>
        <w:ind w:firstLine="709"/>
        <w:jc w:val="both"/>
        <w:rPr>
          <w:rFonts w:ascii="Times New Roman" w:hAnsi="Times New Roman"/>
          <w:b/>
          <w:sz w:val="24"/>
          <w:szCs w:val="24"/>
          <w:lang w:val="uk-UA"/>
        </w:rPr>
      </w:pPr>
      <w:r w:rsidRPr="00F36091">
        <w:rPr>
          <w:rFonts w:ascii="Times New Roman" w:hAnsi="Times New Roman"/>
          <w:b/>
          <w:sz w:val="24"/>
          <w:szCs w:val="24"/>
          <w:lang w:val="uk-UA"/>
        </w:rPr>
        <w:t>Програмні результати навчання:</w:t>
      </w:r>
    </w:p>
    <w:p w14:paraId="08A321A3"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ПРЗ1. Демонструє знання та розуміння основ загальної та теоретичної фізики.</w:t>
      </w:r>
    </w:p>
    <w:p w14:paraId="754E16A5"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ПРЗ2. Знає загальні питання методики навчання фізики, методики шкільного фізичного експерименту та методики розв’язування фізичних задач, методики вивчення окремих тем шкільного курсу фізики.</w:t>
      </w:r>
    </w:p>
    <w:p w14:paraId="4FC7AD21"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ПРЗ3. Знає й розуміє математичні методи фізики та розділів математики, що є основою вивчення курсів загальної та теоретичної фізики.</w:t>
      </w:r>
    </w:p>
    <w:p w14:paraId="3A49A820"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lastRenderedPageBreak/>
        <w:t>ПРЗ4. Знає основні психолого-педагогічні теорії навчання, інноваційні технології навчання фізики, актуальні проблеми розвитку педагогіки та методики навчання фізики.</w:t>
      </w:r>
    </w:p>
    <w:p w14:paraId="36C3A4FF"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ПРЗ5. Знає форми, методи і засоби контролю та корекції знань учнів з фізики.</w:t>
      </w:r>
    </w:p>
    <w:p w14:paraId="0A9DAE85"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ПРЗ6. Знає зміст та методи різних видів позакласної та позашкільної роботи з фізики.</w:t>
      </w:r>
    </w:p>
    <w:p w14:paraId="5E3CDCA9"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ПРЗ7. Знає основи безпеки життєдіяльності, безпечного використання обладнання кабінету фізики.</w:t>
      </w:r>
    </w:p>
    <w:p w14:paraId="5FEA3003"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ПРУ1. Аналізує фізичні явища і процеси з погляду фундаментальних фізичних теорій, принципів і знань, а також на основі відповідних математичних методів.</w:t>
      </w:r>
    </w:p>
    <w:p w14:paraId="3640BD28"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ПРУ2. Володіє методикою проведення сучасного фізичного експерименту, здатний застосовувати всі його види у освітньому процесі з фізики.</w:t>
      </w:r>
    </w:p>
    <w:p w14:paraId="6CA567BE"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ПРУ3. Розв’язує задачі різних рівнів складності шкільного курсу фізики.</w:t>
      </w:r>
    </w:p>
    <w:p w14:paraId="2089D76A"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ПРУ4. Користується математичним апаратом фізики, використовує математичні та числові методи, які часто застосовуються у фізиці.</w:t>
      </w:r>
    </w:p>
    <w:p w14:paraId="6319CCDB"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ПРУ5. Проектує різні типи уроків і конкретну технологію навчання фізики та реалізує їх на практиці із застосуванням сучасних інформаційних технологій, розробляє річний, тематичний, поурочний плани.</w:t>
      </w:r>
    </w:p>
    <w:p w14:paraId="6FD4D51B"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ПРУ6. Застосовує методи діагностування досягнень учнів з фізики, добирає й розробляє завдання для тестів, самостійних і контрольних робіт, індивідуальної роботи.</w:t>
      </w:r>
    </w:p>
    <w:p w14:paraId="53006E0F"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ПРУ7. Уміє знаходити, обробляти та аналізувати інформацію з різних джерел, насамперед за допомогою інформаційних технологій.</w:t>
      </w:r>
    </w:p>
    <w:p w14:paraId="528B1C06"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ПРУ8. Самостійно опрацьовує нові питання фізики та методики навчання фізики за різноманітними інформаційними джерелами.</w:t>
      </w:r>
    </w:p>
    <w:p w14:paraId="3DBF0592"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ПРУ9. Формує в учнів основи цілісної природничо-наукової картини світу через міжпредметні зв’язки з хімією, біологією, географією, екологією відповідно до вимог державного стандарту.</w:t>
      </w:r>
    </w:p>
    <w:p w14:paraId="64458163"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ПРУ10. Дотримується правових норм і законів, нормативно-правових</w:t>
      </w:r>
      <w:r w:rsidR="000E3040" w:rsidRPr="00F36091">
        <w:rPr>
          <w:rFonts w:ascii="Times New Roman" w:hAnsi="Times New Roman"/>
          <w:sz w:val="24"/>
          <w:szCs w:val="24"/>
          <w:lang w:val="uk-UA"/>
        </w:rPr>
        <w:t xml:space="preserve"> </w:t>
      </w:r>
      <w:r w:rsidRPr="00F36091">
        <w:rPr>
          <w:rFonts w:ascii="Times New Roman" w:hAnsi="Times New Roman"/>
          <w:sz w:val="24"/>
          <w:szCs w:val="24"/>
          <w:lang w:val="uk-UA"/>
        </w:rPr>
        <w:t>актів України, усвідомлює необхідність їх дотримання.</w:t>
      </w:r>
    </w:p>
    <w:p w14:paraId="59819A84"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ПРК1. Володіє основами професійної мовленнєвої культури при навчанні фізики в школі.</w:t>
      </w:r>
    </w:p>
    <w:p w14:paraId="5C1194D7"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ПРК2. Пояснює фахівцям і не фахівцям стратегію сталого розвитку людства і шляхи вирішення його глобальних проблем.</w:t>
      </w:r>
    </w:p>
    <w:p w14:paraId="2987E29C"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ПРА1. Усвідомлює соціальну значущість майбутньої професії,</w:t>
      </w:r>
      <w:r w:rsidR="000E3040" w:rsidRPr="00F36091">
        <w:rPr>
          <w:rFonts w:ascii="Times New Roman" w:hAnsi="Times New Roman"/>
          <w:sz w:val="24"/>
          <w:szCs w:val="24"/>
          <w:lang w:val="uk-UA"/>
        </w:rPr>
        <w:t xml:space="preserve"> </w:t>
      </w:r>
      <w:r w:rsidRPr="00F36091">
        <w:rPr>
          <w:rFonts w:ascii="Times New Roman" w:hAnsi="Times New Roman"/>
          <w:sz w:val="24"/>
          <w:szCs w:val="24"/>
          <w:lang w:val="uk-UA"/>
        </w:rPr>
        <w:t>сформованість мотивації до здійснення професійної діяльності.</w:t>
      </w:r>
    </w:p>
    <w:p w14:paraId="5D0D40BA" w14:textId="77777777" w:rsidR="00FE779C" w:rsidRPr="00F36091" w:rsidRDefault="00FE779C" w:rsidP="00452532">
      <w:pPr>
        <w:spacing w:after="0" w:line="240" w:lineRule="auto"/>
        <w:ind w:firstLine="709"/>
        <w:jc w:val="both"/>
        <w:rPr>
          <w:rFonts w:ascii="Times New Roman" w:hAnsi="Times New Roman"/>
          <w:sz w:val="24"/>
          <w:szCs w:val="24"/>
          <w:lang w:val="uk-UA"/>
        </w:rPr>
      </w:pPr>
      <w:r w:rsidRPr="00F36091">
        <w:rPr>
          <w:rFonts w:ascii="Times New Roman" w:hAnsi="Times New Roman"/>
          <w:sz w:val="24"/>
          <w:szCs w:val="24"/>
          <w:lang w:val="uk-UA"/>
        </w:rPr>
        <w:t>ПРА2. Відповідально ставиться до забезпечення охорони життя і</w:t>
      </w:r>
      <w:r w:rsidR="000E3040" w:rsidRPr="00F36091">
        <w:rPr>
          <w:rFonts w:ascii="Times New Roman" w:hAnsi="Times New Roman"/>
          <w:sz w:val="24"/>
          <w:szCs w:val="24"/>
          <w:lang w:val="uk-UA"/>
        </w:rPr>
        <w:t xml:space="preserve"> </w:t>
      </w:r>
      <w:r w:rsidRPr="00F36091">
        <w:rPr>
          <w:rFonts w:ascii="Times New Roman" w:hAnsi="Times New Roman"/>
          <w:sz w:val="24"/>
          <w:szCs w:val="24"/>
          <w:lang w:val="uk-UA"/>
        </w:rPr>
        <w:t>здоров'я учнів у освітньому процесі та позаурочній діяльності з фізики.</w:t>
      </w:r>
    </w:p>
    <w:p w14:paraId="60791967" w14:textId="77777777" w:rsidR="00FE779C" w:rsidRPr="00F36091" w:rsidRDefault="00FE779C" w:rsidP="00FE779C">
      <w:pPr>
        <w:pStyle w:val="a6"/>
        <w:numPr>
          <w:ilvl w:val="0"/>
          <w:numId w:val="1"/>
        </w:numPr>
        <w:spacing w:after="0"/>
        <w:rPr>
          <w:rFonts w:ascii="Times New Roman" w:hAnsi="Times New Roman"/>
          <w:b/>
          <w:sz w:val="24"/>
          <w:szCs w:val="24"/>
          <w:lang w:val="uk-UA"/>
        </w:rPr>
      </w:pPr>
      <w:r w:rsidRPr="00F36091">
        <w:rPr>
          <w:rFonts w:ascii="Times New Roman" w:hAnsi="Times New Roman"/>
          <w:b/>
          <w:sz w:val="24"/>
          <w:szCs w:val="24"/>
          <w:lang w:val="uk-UA"/>
        </w:rPr>
        <w:t>Структура курсу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1226"/>
        <w:gridCol w:w="1891"/>
        <w:gridCol w:w="1799"/>
        <w:gridCol w:w="1732"/>
      </w:tblGrid>
      <w:tr w:rsidR="00560E39" w:rsidRPr="00F36091" w14:paraId="5BB89F58" w14:textId="77777777" w:rsidTr="00560E39">
        <w:trPr>
          <w:jc w:val="center"/>
        </w:trPr>
        <w:tc>
          <w:tcPr>
            <w:tcW w:w="2203" w:type="dxa"/>
          </w:tcPr>
          <w:p w14:paraId="20D06B99" w14:textId="77777777" w:rsidR="00560E39" w:rsidRPr="00F36091" w:rsidRDefault="00560E39" w:rsidP="0040472B">
            <w:pPr>
              <w:pStyle w:val="a6"/>
              <w:spacing w:after="0" w:line="240" w:lineRule="auto"/>
              <w:ind w:left="0"/>
              <w:rPr>
                <w:rFonts w:ascii="Times New Roman" w:hAnsi="Times New Roman"/>
                <w:b/>
                <w:sz w:val="24"/>
                <w:szCs w:val="24"/>
                <w:lang w:val="uk-UA"/>
              </w:rPr>
            </w:pPr>
            <w:r w:rsidRPr="00F36091">
              <w:rPr>
                <w:rFonts w:ascii="Times New Roman" w:hAnsi="Times New Roman"/>
                <w:b/>
                <w:sz w:val="24"/>
                <w:szCs w:val="24"/>
                <w:lang w:val="uk-UA"/>
              </w:rPr>
              <w:t>Кількість кредитів/годин</w:t>
            </w:r>
          </w:p>
        </w:tc>
        <w:tc>
          <w:tcPr>
            <w:tcW w:w="1226" w:type="dxa"/>
          </w:tcPr>
          <w:p w14:paraId="76BC84A0" w14:textId="77777777" w:rsidR="00560E39" w:rsidRPr="00F36091" w:rsidRDefault="00560E39" w:rsidP="00560E39">
            <w:pPr>
              <w:pStyle w:val="a6"/>
              <w:spacing w:after="0" w:line="240" w:lineRule="auto"/>
              <w:ind w:left="0"/>
              <w:jc w:val="center"/>
              <w:rPr>
                <w:rFonts w:ascii="Times New Roman" w:hAnsi="Times New Roman"/>
                <w:b/>
                <w:sz w:val="24"/>
                <w:szCs w:val="24"/>
                <w:lang w:val="uk-UA"/>
              </w:rPr>
            </w:pPr>
            <w:r w:rsidRPr="00F36091">
              <w:rPr>
                <w:rFonts w:ascii="Times New Roman" w:hAnsi="Times New Roman"/>
                <w:b/>
                <w:sz w:val="24"/>
                <w:szCs w:val="24"/>
                <w:lang w:val="uk-UA"/>
              </w:rPr>
              <w:t>Лекції (год.)</w:t>
            </w:r>
          </w:p>
        </w:tc>
        <w:tc>
          <w:tcPr>
            <w:tcW w:w="1891" w:type="dxa"/>
          </w:tcPr>
          <w:p w14:paraId="3938E93C" w14:textId="77777777" w:rsidR="00560E39" w:rsidRPr="00F36091" w:rsidRDefault="00560E39" w:rsidP="00560E39">
            <w:pPr>
              <w:pStyle w:val="a6"/>
              <w:spacing w:after="0" w:line="240" w:lineRule="auto"/>
              <w:ind w:left="0"/>
              <w:jc w:val="center"/>
              <w:rPr>
                <w:rFonts w:ascii="Times New Roman" w:hAnsi="Times New Roman"/>
                <w:b/>
                <w:sz w:val="24"/>
                <w:szCs w:val="24"/>
                <w:lang w:val="uk-UA"/>
              </w:rPr>
            </w:pPr>
            <w:r w:rsidRPr="00F36091">
              <w:rPr>
                <w:rFonts w:ascii="Times New Roman" w:hAnsi="Times New Roman"/>
                <w:b/>
                <w:sz w:val="24"/>
                <w:szCs w:val="24"/>
                <w:lang w:val="uk-UA"/>
              </w:rPr>
              <w:t>Практичні заняття (год.)</w:t>
            </w:r>
          </w:p>
        </w:tc>
        <w:tc>
          <w:tcPr>
            <w:tcW w:w="1799" w:type="dxa"/>
          </w:tcPr>
          <w:p w14:paraId="5758670E" w14:textId="77777777" w:rsidR="00560E39" w:rsidRPr="00F36091" w:rsidRDefault="00560E39" w:rsidP="00560E39">
            <w:pPr>
              <w:pStyle w:val="a6"/>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Лабораторні заняття (год)</w:t>
            </w:r>
          </w:p>
        </w:tc>
        <w:tc>
          <w:tcPr>
            <w:tcW w:w="1732" w:type="dxa"/>
          </w:tcPr>
          <w:p w14:paraId="75767021" w14:textId="77777777" w:rsidR="00560E39" w:rsidRPr="00F36091" w:rsidRDefault="00560E39" w:rsidP="00560E39">
            <w:pPr>
              <w:pStyle w:val="a6"/>
              <w:spacing w:after="0" w:line="240" w:lineRule="auto"/>
              <w:ind w:left="0"/>
              <w:jc w:val="center"/>
              <w:rPr>
                <w:rFonts w:ascii="Times New Roman" w:hAnsi="Times New Roman"/>
                <w:b/>
                <w:sz w:val="24"/>
                <w:szCs w:val="24"/>
                <w:lang w:val="uk-UA"/>
              </w:rPr>
            </w:pPr>
            <w:r w:rsidRPr="00F36091">
              <w:rPr>
                <w:rFonts w:ascii="Times New Roman" w:hAnsi="Times New Roman"/>
                <w:b/>
                <w:sz w:val="24"/>
                <w:szCs w:val="24"/>
                <w:lang w:val="uk-UA"/>
              </w:rPr>
              <w:t>Самостійна робота (год.)</w:t>
            </w:r>
          </w:p>
        </w:tc>
      </w:tr>
      <w:tr w:rsidR="00560E39" w:rsidRPr="00F36091" w14:paraId="77696C11" w14:textId="77777777" w:rsidTr="00560E39">
        <w:trPr>
          <w:jc w:val="center"/>
        </w:trPr>
        <w:tc>
          <w:tcPr>
            <w:tcW w:w="2203" w:type="dxa"/>
          </w:tcPr>
          <w:p w14:paraId="54C5C876" w14:textId="77777777" w:rsidR="00560E39" w:rsidRPr="00C72A67" w:rsidRDefault="00560E39" w:rsidP="00560E39">
            <w:pPr>
              <w:pStyle w:val="a6"/>
              <w:spacing w:after="0" w:line="240" w:lineRule="auto"/>
              <w:ind w:left="0"/>
              <w:rPr>
                <w:rFonts w:ascii="Times New Roman" w:hAnsi="Times New Roman"/>
                <w:sz w:val="24"/>
                <w:szCs w:val="24"/>
                <w:highlight w:val="yellow"/>
                <w:lang w:val="uk-UA"/>
              </w:rPr>
            </w:pPr>
            <w:r w:rsidRPr="00C72A67">
              <w:rPr>
                <w:rFonts w:ascii="Times New Roman" w:hAnsi="Times New Roman"/>
                <w:sz w:val="24"/>
                <w:szCs w:val="24"/>
                <w:highlight w:val="yellow"/>
                <w:lang w:val="uk-UA"/>
              </w:rPr>
              <w:t>6 кредитів / 180 годин</w:t>
            </w:r>
          </w:p>
        </w:tc>
        <w:tc>
          <w:tcPr>
            <w:tcW w:w="1226" w:type="dxa"/>
          </w:tcPr>
          <w:p w14:paraId="42A83A5F" w14:textId="77777777" w:rsidR="00560E39" w:rsidRPr="00C72A67" w:rsidRDefault="00560E39" w:rsidP="0040472B">
            <w:pPr>
              <w:pStyle w:val="a6"/>
              <w:spacing w:after="0" w:line="240" w:lineRule="auto"/>
              <w:ind w:left="0"/>
              <w:jc w:val="center"/>
              <w:rPr>
                <w:rFonts w:ascii="Times New Roman" w:hAnsi="Times New Roman"/>
                <w:sz w:val="24"/>
                <w:szCs w:val="24"/>
                <w:highlight w:val="yellow"/>
                <w:lang w:val="uk-UA"/>
              </w:rPr>
            </w:pPr>
            <w:r w:rsidRPr="00C72A67">
              <w:rPr>
                <w:rFonts w:ascii="Times New Roman" w:hAnsi="Times New Roman"/>
                <w:sz w:val="24"/>
                <w:szCs w:val="24"/>
                <w:highlight w:val="yellow"/>
                <w:lang w:val="uk-UA"/>
              </w:rPr>
              <w:t>42</w:t>
            </w:r>
          </w:p>
        </w:tc>
        <w:tc>
          <w:tcPr>
            <w:tcW w:w="1891" w:type="dxa"/>
          </w:tcPr>
          <w:p w14:paraId="4AD430BE" w14:textId="77777777" w:rsidR="00560E39" w:rsidRPr="00C72A67" w:rsidRDefault="00560E39" w:rsidP="00560E39">
            <w:pPr>
              <w:pStyle w:val="a6"/>
              <w:spacing w:after="0" w:line="240" w:lineRule="auto"/>
              <w:ind w:left="0"/>
              <w:jc w:val="center"/>
              <w:rPr>
                <w:rFonts w:ascii="Times New Roman" w:hAnsi="Times New Roman"/>
                <w:sz w:val="24"/>
                <w:szCs w:val="24"/>
                <w:highlight w:val="yellow"/>
                <w:lang w:val="uk-UA"/>
              </w:rPr>
            </w:pPr>
            <w:r w:rsidRPr="00C72A67">
              <w:rPr>
                <w:rFonts w:ascii="Times New Roman" w:hAnsi="Times New Roman"/>
                <w:sz w:val="24"/>
                <w:szCs w:val="24"/>
                <w:highlight w:val="yellow"/>
                <w:lang w:val="uk-UA"/>
              </w:rPr>
              <w:t>36</w:t>
            </w:r>
          </w:p>
        </w:tc>
        <w:tc>
          <w:tcPr>
            <w:tcW w:w="1799" w:type="dxa"/>
          </w:tcPr>
          <w:p w14:paraId="495EC7E2" w14:textId="7604A411" w:rsidR="00560E39" w:rsidRPr="00C72A67" w:rsidRDefault="00C72A67" w:rsidP="0040472B">
            <w:pPr>
              <w:pStyle w:val="a6"/>
              <w:spacing w:after="0" w:line="240" w:lineRule="auto"/>
              <w:ind w:left="0"/>
              <w:jc w:val="center"/>
              <w:rPr>
                <w:rFonts w:ascii="Times New Roman" w:hAnsi="Times New Roman"/>
                <w:sz w:val="24"/>
                <w:szCs w:val="24"/>
                <w:highlight w:val="yellow"/>
                <w:lang w:val="uk-UA"/>
              </w:rPr>
            </w:pPr>
            <w:r w:rsidRPr="00C72A67">
              <w:rPr>
                <w:rFonts w:ascii="Times New Roman" w:hAnsi="Times New Roman"/>
                <w:sz w:val="24"/>
                <w:szCs w:val="24"/>
                <w:highlight w:val="yellow"/>
                <w:lang w:val="uk-UA"/>
              </w:rPr>
              <w:t>-</w:t>
            </w:r>
          </w:p>
        </w:tc>
        <w:tc>
          <w:tcPr>
            <w:tcW w:w="1732" w:type="dxa"/>
          </w:tcPr>
          <w:p w14:paraId="5427014B" w14:textId="77777777" w:rsidR="00560E39" w:rsidRPr="00C72A67" w:rsidRDefault="00E80942" w:rsidP="0040472B">
            <w:pPr>
              <w:pStyle w:val="a6"/>
              <w:spacing w:after="0" w:line="240" w:lineRule="auto"/>
              <w:ind w:left="0"/>
              <w:jc w:val="center"/>
              <w:rPr>
                <w:rFonts w:ascii="Times New Roman" w:hAnsi="Times New Roman"/>
                <w:sz w:val="24"/>
                <w:szCs w:val="24"/>
                <w:highlight w:val="yellow"/>
                <w:lang w:val="uk-UA"/>
              </w:rPr>
            </w:pPr>
            <w:r w:rsidRPr="00C72A67">
              <w:rPr>
                <w:rFonts w:ascii="Times New Roman" w:hAnsi="Times New Roman"/>
                <w:sz w:val="24"/>
                <w:szCs w:val="24"/>
                <w:highlight w:val="yellow"/>
                <w:lang w:val="uk-UA"/>
              </w:rPr>
              <w:t>68</w:t>
            </w:r>
          </w:p>
        </w:tc>
      </w:tr>
    </w:tbl>
    <w:p w14:paraId="2263AF81" w14:textId="77777777" w:rsidR="00FE779C" w:rsidRPr="00F36091" w:rsidRDefault="00FE779C" w:rsidP="00FE779C">
      <w:pPr>
        <w:pStyle w:val="a6"/>
        <w:spacing w:after="0"/>
        <w:rPr>
          <w:rFonts w:ascii="Times New Roman" w:hAnsi="Times New Roman"/>
          <w:sz w:val="24"/>
          <w:szCs w:val="24"/>
          <w:lang w:val="uk-UA"/>
        </w:rPr>
      </w:pPr>
    </w:p>
    <w:p w14:paraId="717DA54A" w14:textId="0C8B740D" w:rsidR="00134F90" w:rsidRPr="001E510C" w:rsidRDefault="000E3040" w:rsidP="001E510C">
      <w:pPr>
        <w:pStyle w:val="a6"/>
        <w:numPr>
          <w:ilvl w:val="0"/>
          <w:numId w:val="1"/>
        </w:numPr>
        <w:spacing w:after="0" w:line="240" w:lineRule="auto"/>
        <w:ind w:left="0" w:firstLine="567"/>
        <w:rPr>
          <w:rFonts w:ascii="Times New Roman" w:hAnsi="Times New Roman"/>
          <w:b/>
          <w:sz w:val="24"/>
          <w:szCs w:val="24"/>
          <w:lang w:val="uk-UA"/>
        </w:rPr>
      </w:pPr>
      <w:r w:rsidRPr="00F36091">
        <w:rPr>
          <w:rFonts w:ascii="Times New Roman" w:hAnsi="Times New Roman"/>
          <w:b/>
          <w:sz w:val="24"/>
          <w:szCs w:val="24"/>
          <w:lang w:val="uk-UA"/>
        </w:rPr>
        <w:t>Технічне й програмне забезпечення/обладнання</w:t>
      </w:r>
    </w:p>
    <w:p w14:paraId="52EEB636" w14:textId="7D929759" w:rsidR="007C7C56" w:rsidRPr="001E510C" w:rsidRDefault="007C7C56" w:rsidP="001E510C">
      <w:pPr>
        <w:pStyle w:val="a6"/>
        <w:spacing w:after="0"/>
        <w:ind w:left="0" w:firstLine="567"/>
        <w:jc w:val="both"/>
        <w:rPr>
          <w:rFonts w:ascii="Times New Roman" w:hAnsi="Times New Roman"/>
          <w:sz w:val="24"/>
          <w:szCs w:val="24"/>
          <w:lang w:val="uk-UA"/>
        </w:rPr>
      </w:pPr>
      <w:r w:rsidRPr="001E510C">
        <w:rPr>
          <w:rFonts w:ascii="Times New Roman" w:hAnsi="Times New Roman"/>
          <w:sz w:val="24"/>
          <w:szCs w:val="24"/>
          <w:lang w:val="uk-UA"/>
        </w:rPr>
        <w:t xml:space="preserve">Навчальні заняття проводяться в спеціалізованої </w:t>
      </w:r>
      <w:r w:rsidR="001E510C">
        <w:rPr>
          <w:rFonts w:ascii="Times New Roman" w:hAnsi="Times New Roman"/>
          <w:sz w:val="24"/>
          <w:szCs w:val="24"/>
          <w:lang w:val="uk-UA"/>
        </w:rPr>
        <w:t>л</w:t>
      </w:r>
      <w:r w:rsidR="001E510C" w:rsidRPr="004035C5">
        <w:rPr>
          <w:rFonts w:ascii="Times New Roman" w:hAnsi="Times New Roman"/>
          <w:sz w:val="24"/>
          <w:szCs w:val="24"/>
          <w:lang w:val="uk-UA"/>
        </w:rPr>
        <w:t>абораторі</w:t>
      </w:r>
      <w:r w:rsidR="001E510C">
        <w:rPr>
          <w:rFonts w:ascii="Times New Roman" w:hAnsi="Times New Roman"/>
          <w:sz w:val="24"/>
          <w:szCs w:val="24"/>
          <w:lang w:val="uk-UA"/>
        </w:rPr>
        <w:t>ї</w:t>
      </w:r>
      <w:r w:rsidR="001E510C" w:rsidRPr="004035C5">
        <w:rPr>
          <w:rFonts w:ascii="Times New Roman" w:hAnsi="Times New Roman"/>
          <w:sz w:val="24"/>
          <w:szCs w:val="24"/>
          <w:lang w:val="uk-UA"/>
        </w:rPr>
        <w:t xml:space="preserve"> </w:t>
      </w:r>
      <w:r w:rsidR="001E510C">
        <w:rPr>
          <w:rFonts w:ascii="Times New Roman" w:hAnsi="Times New Roman"/>
          <w:sz w:val="24"/>
          <w:szCs w:val="24"/>
          <w:lang w:val="uk-UA"/>
        </w:rPr>
        <w:t>«Фізики та освітніх технологій» №</w:t>
      </w:r>
      <w:r w:rsidR="00913314">
        <w:rPr>
          <w:rFonts w:ascii="Times New Roman" w:hAnsi="Times New Roman"/>
          <w:sz w:val="24"/>
          <w:szCs w:val="24"/>
          <w:lang w:val="uk-UA"/>
        </w:rPr>
        <w:t>426</w:t>
      </w:r>
      <w:r w:rsidRPr="001E510C">
        <w:rPr>
          <w:rFonts w:ascii="Times New Roman" w:hAnsi="Times New Roman"/>
          <w:sz w:val="24"/>
          <w:szCs w:val="24"/>
          <w:lang w:val="uk-UA"/>
        </w:rPr>
        <w:t>, оснащеної</w:t>
      </w:r>
      <w:r w:rsidR="001E510C">
        <w:rPr>
          <w:rFonts w:ascii="Times New Roman" w:hAnsi="Times New Roman"/>
          <w:sz w:val="24"/>
          <w:szCs w:val="24"/>
          <w:lang w:val="uk-UA"/>
        </w:rPr>
        <w:t xml:space="preserve"> </w:t>
      </w:r>
      <w:r w:rsidRPr="001E510C">
        <w:rPr>
          <w:rFonts w:ascii="Times New Roman" w:hAnsi="Times New Roman"/>
          <w:sz w:val="24"/>
          <w:szCs w:val="24"/>
          <w:lang w:val="uk-UA"/>
        </w:rPr>
        <w:t xml:space="preserve">комп’ютерною та проекційною технікою. Студенти забезпечуються електронними </w:t>
      </w:r>
      <w:r w:rsidR="00913314">
        <w:rPr>
          <w:rFonts w:ascii="Times New Roman" w:hAnsi="Times New Roman"/>
          <w:sz w:val="24"/>
          <w:szCs w:val="24"/>
          <w:lang w:val="uk-UA"/>
        </w:rPr>
        <w:t xml:space="preserve">планшетами </w:t>
      </w:r>
      <w:r w:rsidRPr="001E510C">
        <w:rPr>
          <w:rFonts w:ascii="Times New Roman" w:hAnsi="Times New Roman"/>
          <w:sz w:val="24"/>
          <w:szCs w:val="24"/>
          <w:lang w:val="uk-UA"/>
        </w:rPr>
        <w:t>та іншими навчально методичними засобами</w:t>
      </w:r>
      <w:r w:rsidR="001E510C">
        <w:rPr>
          <w:rFonts w:ascii="Times New Roman" w:hAnsi="Times New Roman"/>
          <w:sz w:val="24"/>
          <w:szCs w:val="24"/>
          <w:lang w:val="uk-UA"/>
        </w:rPr>
        <w:t>.</w:t>
      </w:r>
    </w:p>
    <w:p w14:paraId="70BAEDA8" w14:textId="07FF88FD" w:rsidR="00A775BF" w:rsidRDefault="00A775BF" w:rsidP="00A775BF">
      <w:pPr>
        <w:pStyle w:val="a6"/>
        <w:spacing w:after="0"/>
        <w:rPr>
          <w:rFonts w:ascii="Times New Roman" w:hAnsi="Times New Roman"/>
          <w:sz w:val="24"/>
          <w:szCs w:val="24"/>
          <w:lang w:val="uk-UA"/>
        </w:rPr>
      </w:pPr>
      <w:r w:rsidRPr="004F6AFA">
        <w:rPr>
          <w:rFonts w:ascii="Times New Roman" w:hAnsi="Times New Roman"/>
          <w:sz w:val="24"/>
          <w:szCs w:val="24"/>
          <w:lang w:val="uk-UA"/>
        </w:rPr>
        <w:t xml:space="preserve">Сайт кафедри фізики та методики її навчання </w:t>
      </w:r>
      <w:hyperlink r:id="rId9" w:history="1">
        <w:r w:rsidRPr="00030CAE">
          <w:rPr>
            <w:rStyle w:val="a7"/>
            <w:rFonts w:ascii="Times New Roman" w:hAnsi="Times New Roman"/>
            <w:sz w:val="24"/>
            <w:szCs w:val="24"/>
            <w:lang w:val="uk-UA"/>
          </w:rPr>
          <w:t>http://www.kspu.edu/About/Faculty/FPhysMathemInformatics/ChairPhysics/Teaching_methodically_zabezpechennya_dist.aspx</w:t>
        </w:r>
      </w:hyperlink>
    </w:p>
    <w:p w14:paraId="71370BFA" w14:textId="77777777" w:rsidR="00A775BF" w:rsidRDefault="00A775BF" w:rsidP="00A775BF">
      <w:pPr>
        <w:pStyle w:val="a6"/>
        <w:spacing w:after="0"/>
        <w:rPr>
          <w:rFonts w:ascii="Times New Roman" w:hAnsi="Times New Roman"/>
          <w:sz w:val="24"/>
          <w:szCs w:val="24"/>
          <w:lang w:val="uk-UA"/>
        </w:rPr>
      </w:pPr>
    </w:p>
    <w:p w14:paraId="4E6D1016" w14:textId="77777777" w:rsidR="000E3040" w:rsidRPr="00F36091" w:rsidRDefault="000E3040" w:rsidP="004763D7">
      <w:pPr>
        <w:pStyle w:val="a6"/>
        <w:numPr>
          <w:ilvl w:val="0"/>
          <w:numId w:val="1"/>
        </w:numPr>
        <w:spacing w:after="0"/>
        <w:rPr>
          <w:rFonts w:ascii="Times New Roman" w:hAnsi="Times New Roman"/>
          <w:b/>
          <w:sz w:val="24"/>
          <w:szCs w:val="24"/>
          <w:lang w:val="uk-UA"/>
        </w:rPr>
      </w:pPr>
      <w:r w:rsidRPr="00F36091">
        <w:rPr>
          <w:rFonts w:ascii="Times New Roman" w:hAnsi="Times New Roman"/>
          <w:b/>
          <w:sz w:val="24"/>
          <w:szCs w:val="24"/>
          <w:lang w:val="uk-UA"/>
        </w:rPr>
        <w:lastRenderedPageBreak/>
        <w:t>Політика курсу</w:t>
      </w:r>
    </w:p>
    <w:p w14:paraId="2E3C9272" w14:textId="77777777" w:rsidR="00D47507" w:rsidRPr="00D47507" w:rsidRDefault="00D47507" w:rsidP="00D47507">
      <w:pPr>
        <w:pStyle w:val="a6"/>
        <w:spacing w:after="0" w:line="240" w:lineRule="auto"/>
        <w:ind w:left="0" w:firstLine="567"/>
        <w:jc w:val="both"/>
        <w:rPr>
          <w:rFonts w:ascii="Times New Roman" w:hAnsi="Times New Roman"/>
          <w:sz w:val="24"/>
          <w:szCs w:val="24"/>
          <w:lang w:val="uk-UA"/>
        </w:rPr>
      </w:pPr>
      <w:r w:rsidRPr="00D47507">
        <w:rPr>
          <w:rFonts w:ascii="Times New Roman" w:hAnsi="Times New Roman"/>
          <w:sz w:val="24"/>
          <w:szCs w:val="24"/>
          <w:lang w:val="uk-UA"/>
        </w:rPr>
        <w:t>Для успішного складання підсумкового контролю з дисципліни вимагається 100% відвідування очне або дистанційне відвідування всіх лекційних занять. Пропуск понад 25% занять без поважної причини буде оцінений як FX.</w:t>
      </w:r>
    </w:p>
    <w:p w14:paraId="64CAFE6C" w14:textId="77777777" w:rsidR="00D47507" w:rsidRPr="00D47507" w:rsidRDefault="00D47507" w:rsidP="00D47507">
      <w:pPr>
        <w:pStyle w:val="a6"/>
        <w:spacing w:after="0" w:line="240" w:lineRule="auto"/>
        <w:ind w:left="0" w:firstLine="567"/>
        <w:jc w:val="both"/>
        <w:rPr>
          <w:rFonts w:ascii="Times New Roman" w:hAnsi="Times New Roman"/>
          <w:sz w:val="24"/>
          <w:szCs w:val="24"/>
          <w:lang w:val="uk-UA"/>
        </w:rPr>
      </w:pPr>
      <w:r w:rsidRPr="00D47507">
        <w:rPr>
          <w:rFonts w:ascii="Times New Roman" w:hAnsi="Times New Roman"/>
          <w:sz w:val="24"/>
          <w:szCs w:val="24"/>
          <w:lang w:val="uk-UA"/>
        </w:rPr>
        <w:t xml:space="preserve">Для успішного складання підсумкового контролю з дисципліни (екзамен) необхідно протягом семестру набрати мінімум 40 балів (максимум 60 балів) за такі види діяльності як: робота на лекції, розв’язування задач на практичних заняттях, виконання лабораторних робіт, а також розв’язування домашніх контрольних робіт. 40 балів студент має можливість набрати під час екзамену в кінці семестру. </w:t>
      </w:r>
    </w:p>
    <w:p w14:paraId="5A8F5B5C" w14:textId="77777777" w:rsidR="00D47507" w:rsidRPr="00D47507" w:rsidRDefault="00D47507" w:rsidP="00D47507">
      <w:pPr>
        <w:pStyle w:val="a6"/>
        <w:spacing w:after="0" w:line="240" w:lineRule="auto"/>
        <w:ind w:left="0" w:firstLine="567"/>
        <w:jc w:val="both"/>
        <w:rPr>
          <w:rFonts w:ascii="Times New Roman" w:hAnsi="Times New Roman"/>
          <w:sz w:val="24"/>
          <w:szCs w:val="24"/>
          <w:lang w:val="uk-UA"/>
        </w:rPr>
      </w:pPr>
      <w:r w:rsidRPr="00D47507">
        <w:rPr>
          <w:rFonts w:ascii="Times New Roman" w:hAnsi="Times New Roman"/>
          <w:sz w:val="24"/>
          <w:szCs w:val="24"/>
          <w:lang w:val="uk-UA"/>
        </w:rPr>
        <w:t>До всіх студентів освітньої програми відбувається абсолютно рівне ставлення.</w:t>
      </w:r>
    </w:p>
    <w:p w14:paraId="1398EDFF" w14:textId="48B0C85D" w:rsidR="000E3040" w:rsidRPr="00F36091" w:rsidRDefault="00D47507" w:rsidP="00D47507">
      <w:pPr>
        <w:pStyle w:val="a6"/>
        <w:spacing w:after="0" w:line="240" w:lineRule="auto"/>
        <w:ind w:left="0" w:firstLine="567"/>
        <w:jc w:val="both"/>
        <w:rPr>
          <w:rFonts w:ascii="Times New Roman" w:hAnsi="Times New Roman"/>
          <w:sz w:val="24"/>
          <w:szCs w:val="24"/>
          <w:lang w:val="uk-UA"/>
        </w:rPr>
      </w:pPr>
      <w:r w:rsidRPr="00D47507">
        <w:rPr>
          <w:rFonts w:ascii="Times New Roman" w:hAnsi="Times New Roman"/>
          <w:sz w:val="24"/>
          <w:szCs w:val="24"/>
          <w:lang w:val="uk-UA"/>
        </w:rPr>
        <w:t xml:space="preserve">Високо цінується академічна доброчесність. Від усіх студентів вимагається дотримання кодексу академічної доброчесності ХДУ. Виявлення порушення є серйозним проступком, який може призвести до несправедливого перерозподілу оцінок і, як наслідок, загального рейтингу студентів. Результатом виявлення плагіату під час виконання практичних та лабораторних завдань, контрольних робіт чи тестів зі сторони студента завдання буде нульове оцінювання цього завдання з послідовним зниженням підсумкової оцінки дисципліни принаймні на одну літеру. Будь ласка, поставтесь до цього питання серйозно та </w:t>
      </w:r>
      <w:proofErr w:type="spellStart"/>
      <w:r w:rsidRPr="00D47507">
        <w:rPr>
          <w:rFonts w:ascii="Times New Roman" w:hAnsi="Times New Roman"/>
          <w:sz w:val="24"/>
          <w:szCs w:val="24"/>
          <w:lang w:val="uk-UA"/>
        </w:rPr>
        <w:t>відповідально</w:t>
      </w:r>
      <w:proofErr w:type="spellEnd"/>
      <w:r w:rsidRPr="00D47507">
        <w:rPr>
          <w:rFonts w:ascii="Times New Roman" w:hAnsi="Times New Roman"/>
          <w:sz w:val="24"/>
          <w:szCs w:val="24"/>
          <w:lang w:val="uk-UA"/>
        </w:rPr>
        <w:t>.</w:t>
      </w:r>
    </w:p>
    <w:p w14:paraId="6CEF1611" w14:textId="5BE84C89" w:rsidR="000E3040" w:rsidRDefault="000E3040" w:rsidP="004763D7">
      <w:pPr>
        <w:pStyle w:val="a6"/>
        <w:numPr>
          <w:ilvl w:val="0"/>
          <w:numId w:val="1"/>
        </w:numPr>
        <w:spacing w:after="0" w:line="240" w:lineRule="auto"/>
        <w:rPr>
          <w:rFonts w:ascii="Times New Roman" w:hAnsi="Times New Roman"/>
          <w:b/>
          <w:bCs/>
          <w:sz w:val="24"/>
          <w:szCs w:val="24"/>
          <w:lang w:val="uk-UA"/>
        </w:rPr>
      </w:pPr>
      <w:r w:rsidRPr="00F36091">
        <w:rPr>
          <w:rFonts w:ascii="Times New Roman" w:hAnsi="Times New Roman"/>
          <w:b/>
          <w:bCs/>
          <w:sz w:val="24"/>
          <w:szCs w:val="24"/>
          <w:lang w:val="uk-UA"/>
        </w:rPr>
        <w:t>Схема курсу</w:t>
      </w:r>
    </w:p>
    <w:p w14:paraId="3A3DE739" w14:textId="22418C96" w:rsidR="000C5F8E" w:rsidRPr="000574AD" w:rsidRDefault="000C5F8E" w:rsidP="000574AD">
      <w:pPr>
        <w:pStyle w:val="a6"/>
        <w:spacing w:after="0" w:line="240" w:lineRule="auto"/>
        <w:rPr>
          <w:rFonts w:ascii="Times New Roman" w:hAnsi="Times New Roman"/>
          <w:b/>
          <w:bCs/>
          <w:sz w:val="24"/>
          <w:szCs w:val="24"/>
          <w:lang w:val="uk-UA"/>
        </w:rPr>
      </w:pPr>
      <w:r w:rsidRPr="000C5F8E">
        <w:rPr>
          <w:rFonts w:ascii="Times New Roman" w:hAnsi="Times New Roman"/>
          <w:b/>
          <w:bCs/>
          <w:sz w:val="24"/>
          <w:szCs w:val="24"/>
          <w:lang w:val="uk-UA"/>
        </w:rPr>
        <w:t>Змістовий модуль 1</w:t>
      </w:r>
      <w:r w:rsidR="000574AD">
        <w:rPr>
          <w:rFonts w:ascii="Times New Roman" w:hAnsi="Times New Roman"/>
          <w:b/>
          <w:bCs/>
          <w:sz w:val="24"/>
          <w:szCs w:val="24"/>
          <w:lang w:val="uk-UA"/>
        </w:rPr>
        <w:t xml:space="preserve">. </w:t>
      </w:r>
      <w:r w:rsidRPr="000574AD">
        <w:rPr>
          <w:rFonts w:ascii="Times New Roman" w:hAnsi="Times New Roman"/>
          <w:b/>
          <w:bCs/>
          <w:sz w:val="24"/>
          <w:szCs w:val="24"/>
          <w:lang w:val="uk-UA"/>
        </w:rPr>
        <w:t>Тема: Випадкові події. Означення ймовірності. Випадкові величини</w:t>
      </w:r>
    </w:p>
    <w:p w14:paraId="73DC58D6"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Лекційний модуль (18 год)</w:t>
      </w:r>
    </w:p>
    <w:p w14:paraId="6748EF7E"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1.</w:t>
      </w:r>
      <w:r w:rsidRPr="000C5F8E">
        <w:rPr>
          <w:rFonts w:ascii="Times New Roman" w:hAnsi="Times New Roman"/>
          <w:sz w:val="24"/>
          <w:szCs w:val="24"/>
          <w:lang w:val="uk-UA"/>
        </w:rPr>
        <w:tab/>
        <w:t>Вступ. Випадкові події та операції над ними (2 год).</w:t>
      </w:r>
    </w:p>
    <w:p w14:paraId="7418A863"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2.</w:t>
      </w:r>
      <w:r w:rsidRPr="000C5F8E">
        <w:rPr>
          <w:rFonts w:ascii="Times New Roman" w:hAnsi="Times New Roman"/>
          <w:sz w:val="24"/>
          <w:szCs w:val="24"/>
          <w:lang w:val="uk-UA"/>
        </w:rPr>
        <w:tab/>
        <w:t>Означення ймовірності (2 год).</w:t>
      </w:r>
    </w:p>
    <w:p w14:paraId="7100C237"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3.</w:t>
      </w:r>
      <w:r w:rsidRPr="000C5F8E">
        <w:rPr>
          <w:rFonts w:ascii="Times New Roman" w:hAnsi="Times New Roman"/>
          <w:sz w:val="24"/>
          <w:szCs w:val="24"/>
          <w:lang w:val="uk-UA"/>
        </w:rPr>
        <w:tab/>
        <w:t>Аксіоми теорії ймовірностей (2 год).</w:t>
      </w:r>
    </w:p>
    <w:p w14:paraId="4527B9AE"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4.</w:t>
      </w:r>
      <w:r w:rsidRPr="000C5F8E">
        <w:rPr>
          <w:rFonts w:ascii="Times New Roman" w:hAnsi="Times New Roman"/>
          <w:sz w:val="24"/>
          <w:szCs w:val="24"/>
          <w:lang w:val="uk-UA"/>
        </w:rPr>
        <w:tab/>
        <w:t xml:space="preserve">Повна ймовірність. Формула </w:t>
      </w:r>
      <w:proofErr w:type="spellStart"/>
      <w:r w:rsidRPr="000C5F8E">
        <w:rPr>
          <w:rFonts w:ascii="Times New Roman" w:hAnsi="Times New Roman"/>
          <w:sz w:val="24"/>
          <w:szCs w:val="24"/>
          <w:lang w:val="uk-UA"/>
        </w:rPr>
        <w:t>Бейєса</w:t>
      </w:r>
      <w:proofErr w:type="spellEnd"/>
      <w:r w:rsidRPr="000C5F8E">
        <w:rPr>
          <w:rFonts w:ascii="Times New Roman" w:hAnsi="Times New Roman"/>
          <w:sz w:val="24"/>
          <w:szCs w:val="24"/>
          <w:lang w:val="uk-UA"/>
        </w:rPr>
        <w:t xml:space="preserve"> (2 год).</w:t>
      </w:r>
    </w:p>
    <w:p w14:paraId="200B323D"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5.</w:t>
      </w:r>
      <w:r w:rsidRPr="000C5F8E">
        <w:rPr>
          <w:rFonts w:ascii="Times New Roman" w:hAnsi="Times New Roman"/>
          <w:sz w:val="24"/>
          <w:szCs w:val="24"/>
          <w:lang w:val="uk-UA"/>
        </w:rPr>
        <w:tab/>
        <w:t>Повторні незалежні випробування. Формула Бернуллі. Формула Пуассона (2 год).</w:t>
      </w:r>
    </w:p>
    <w:p w14:paraId="68930275"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6.</w:t>
      </w:r>
      <w:r w:rsidRPr="000C5F8E">
        <w:rPr>
          <w:rFonts w:ascii="Times New Roman" w:hAnsi="Times New Roman"/>
          <w:sz w:val="24"/>
          <w:szCs w:val="24"/>
          <w:lang w:val="uk-UA"/>
        </w:rPr>
        <w:tab/>
        <w:t>Дискретні випадкові величини (4 год).</w:t>
      </w:r>
    </w:p>
    <w:p w14:paraId="1E19B9A7" w14:textId="37DA727E" w:rsidR="000C5F8E" w:rsidRPr="00452532" w:rsidRDefault="000C5F8E" w:rsidP="00452532">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7.</w:t>
      </w:r>
      <w:r w:rsidRPr="000C5F8E">
        <w:rPr>
          <w:rFonts w:ascii="Times New Roman" w:hAnsi="Times New Roman"/>
          <w:sz w:val="24"/>
          <w:szCs w:val="24"/>
          <w:lang w:val="uk-UA"/>
        </w:rPr>
        <w:tab/>
        <w:t>Неперервні випадкові величини (4 год).</w:t>
      </w:r>
    </w:p>
    <w:p w14:paraId="5BF40E03"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Практичний модуль (14 год)</w:t>
      </w:r>
    </w:p>
    <w:p w14:paraId="3CCA7AD5"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1.</w:t>
      </w:r>
      <w:r w:rsidRPr="000C5F8E">
        <w:rPr>
          <w:rFonts w:ascii="Times New Roman" w:hAnsi="Times New Roman"/>
          <w:sz w:val="24"/>
          <w:szCs w:val="24"/>
          <w:lang w:val="uk-UA"/>
        </w:rPr>
        <w:tab/>
        <w:t>Випадкові події та операції над ними (2 год).</w:t>
      </w:r>
    </w:p>
    <w:p w14:paraId="3ED70CE1"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1.1, 1.2, 1.3, 1.4, 1.5, 1.9, 1.10, 1.11 [7].</w:t>
      </w:r>
    </w:p>
    <w:p w14:paraId="5B15E2DC"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2.</w:t>
      </w:r>
      <w:r w:rsidRPr="000C5F8E">
        <w:rPr>
          <w:rFonts w:ascii="Times New Roman" w:hAnsi="Times New Roman"/>
          <w:sz w:val="24"/>
          <w:szCs w:val="24"/>
          <w:lang w:val="uk-UA"/>
        </w:rPr>
        <w:tab/>
        <w:t>Означення ймовірності (2 год).</w:t>
      </w:r>
    </w:p>
    <w:p w14:paraId="71AD0AEE"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2.1, 2.2, 2.3, 2.6, 2.8, 3.5, 3.6, 3.9 [7].</w:t>
      </w:r>
    </w:p>
    <w:p w14:paraId="168933B7"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3.</w:t>
      </w:r>
      <w:r w:rsidRPr="000C5F8E">
        <w:rPr>
          <w:rFonts w:ascii="Times New Roman" w:hAnsi="Times New Roman"/>
          <w:sz w:val="24"/>
          <w:szCs w:val="24"/>
          <w:lang w:val="uk-UA"/>
        </w:rPr>
        <w:tab/>
        <w:t xml:space="preserve">Ймовірність суми та добутку подій (2 год). </w:t>
      </w:r>
    </w:p>
    <w:p w14:paraId="2891B2A6"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4.1, 4.2, 4.3, 4.5, 4.7, 4.8, 4.12, 4.13 [7].</w:t>
      </w:r>
    </w:p>
    <w:p w14:paraId="787F427F"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4.</w:t>
      </w:r>
      <w:r w:rsidRPr="000C5F8E">
        <w:rPr>
          <w:rFonts w:ascii="Times New Roman" w:hAnsi="Times New Roman"/>
          <w:sz w:val="24"/>
          <w:szCs w:val="24"/>
          <w:lang w:val="uk-UA"/>
        </w:rPr>
        <w:tab/>
        <w:t xml:space="preserve">Повна ймовірність. Формула </w:t>
      </w:r>
      <w:proofErr w:type="spellStart"/>
      <w:r w:rsidRPr="000C5F8E">
        <w:rPr>
          <w:rFonts w:ascii="Times New Roman" w:hAnsi="Times New Roman"/>
          <w:sz w:val="24"/>
          <w:szCs w:val="24"/>
          <w:lang w:val="uk-UA"/>
        </w:rPr>
        <w:t>Бейєса</w:t>
      </w:r>
      <w:proofErr w:type="spellEnd"/>
      <w:r w:rsidRPr="000C5F8E">
        <w:rPr>
          <w:rFonts w:ascii="Times New Roman" w:hAnsi="Times New Roman"/>
          <w:sz w:val="24"/>
          <w:szCs w:val="24"/>
          <w:lang w:val="uk-UA"/>
        </w:rPr>
        <w:t xml:space="preserve"> (2 год). </w:t>
      </w:r>
    </w:p>
    <w:p w14:paraId="45270B2E"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5.1, 5.3, 5.5, 5.7, 5.13 [7].</w:t>
      </w:r>
    </w:p>
    <w:p w14:paraId="05E4C618"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5.</w:t>
      </w:r>
      <w:r w:rsidRPr="000C5F8E">
        <w:rPr>
          <w:rFonts w:ascii="Times New Roman" w:hAnsi="Times New Roman"/>
          <w:sz w:val="24"/>
          <w:szCs w:val="24"/>
          <w:lang w:val="uk-UA"/>
        </w:rPr>
        <w:tab/>
        <w:t>Повторні незалежні випробування. Формула Бернуллі. Формула Пуассона (2 год)</w:t>
      </w:r>
    </w:p>
    <w:p w14:paraId="34904D27"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6.2, 6.3, 6.8, 6.13, 6.16 [7].</w:t>
      </w:r>
    </w:p>
    <w:p w14:paraId="1EECA11E"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6.</w:t>
      </w:r>
      <w:r w:rsidRPr="000C5F8E">
        <w:rPr>
          <w:rFonts w:ascii="Times New Roman" w:hAnsi="Times New Roman"/>
          <w:sz w:val="24"/>
          <w:szCs w:val="24"/>
          <w:lang w:val="uk-UA"/>
        </w:rPr>
        <w:tab/>
        <w:t xml:space="preserve"> Дискретні випадкові величини (2 год). </w:t>
      </w:r>
    </w:p>
    <w:p w14:paraId="76EDCE77"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7.1, 7.2, 7.11, 7.12 [7].</w:t>
      </w:r>
    </w:p>
    <w:p w14:paraId="1C16B1E1"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7.</w:t>
      </w:r>
      <w:r w:rsidRPr="000C5F8E">
        <w:rPr>
          <w:rFonts w:ascii="Times New Roman" w:hAnsi="Times New Roman"/>
          <w:sz w:val="24"/>
          <w:szCs w:val="24"/>
          <w:lang w:val="uk-UA"/>
        </w:rPr>
        <w:tab/>
        <w:t xml:space="preserve">Неперервні випадкові величини (2 год). </w:t>
      </w:r>
    </w:p>
    <w:p w14:paraId="2DB2C7F3"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8.1, 8.2, 8.5, 8.8, 8.16 [7].</w:t>
      </w:r>
    </w:p>
    <w:p w14:paraId="3EAD8C7F"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Модуль самостійної роботи</w:t>
      </w:r>
    </w:p>
    <w:p w14:paraId="22F3A819"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1.</w:t>
      </w:r>
      <w:r w:rsidRPr="000C5F8E">
        <w:rPr>
          <w:rFonts w:ascii="Times New Roman" w:hAnsi="Times New Roman"/>
          <w:sz w:val="24"/>
          <w:szCs w:val="24"/>
          <w:lang w:val="uk-UA"/>
        </w:rPr>
        <w:tab/>
        <w:t xml:space="preserve">Розміщення і сполучення з повтореннями. </w:t>
      </w:r>
    </w:p>
    <w:p w14:paraId="78849741"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2.</w:t>
      </w:r>
      <w:r w:rsidRPr="000C5F8E">
        <w:rPr>
          <w:rFonts w:ascii="Times New Roman" w:hAnsi="Times New Roman"/>
          <w:sz w:val="24"/>
          <w:szCs w:val="24"/>
          <w:lang w:val="uk-UA"/>
        </w:rPr>
        <w:tab/>
        <w:t>Розв’язування задач з теми: «Випадкові події та операції над ними».</w:t>
      </w:r>
    </w:p>
    <w:p w14:paraId="11AB8018"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1.6, 1.7, 1.8, 1.12 [7].</w:t>
      </w:r>
    </w:p>
    <w:p w14:paraId="7B5DC659"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3.</w:t>
      </w:r>
      <w:r w:rsidRPr="000C5F8E">
        <w:rPr>
          <w:rFonts w:ascii="Times New Roman" w:hAnsi="Times New Roman"/>
          <w:sz w:val="24"/>
          <w:szCs w:val="24"/>
          <w:lang w:val="uk-UA"/>
        </w:rPr>
        <w:tab/>
        <w:t>Розв’язування задач з теми: «Класичне означення ймовірності».</w:t>
      </w:r>
    </w:p>
    <w:p w14:paraId="578F35EC"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2.4, 2.5, 2.7, 2.9, 2.12, 2.13, 2.14, 2.16, 2.17 [7].</w:t>
      </w:r>
    </w:p>
    <w:p w14:paraId="2C1486A9"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lastRenderedPageBreak/>
        <w:t>4.</w:t>
      </w:r>
      <w:r w:rsidRPr="000C5F8E">
        <w:rPr>
          <w:rFonts w:ascii="Times New Roman" w:hAnsi="Times New Roman"/>
          <w:sz w:val="24"/>
          <w:szCs w:val="24"/>
          <w:lang w:val="uk-UA"/>
        </w:rPr>
        <w:tab/>
        <w:t>Розв’язування задач з теми: «Геометрична ймовірність».</w:t>
      </w:r>
    </w:p>
    <w:p w14:paraId="2A7ED8C3"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3.1, 3.7, 3.10, 3.11, 3.13 [7].</w:t>
      </w:r>
    </w:p>
    <w:p w14:paraId="5F4E82BC"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5.</w:t>
      </w:r>
      <w:r w:rsidRPr="000C5F8E">
        <w:rPr>
          <w:rFonts w:ascii="Times New Roman" w:hAnsi="Times New Roman"/>
          <w:sz w:val="24"/>
          <w:szCs w:val="24"/>
          <w:lang w:val="uk-UA"/>
        </w:rPr>
        <w:tab/>
        <w:t>Розв’язування задач з теми: «Ймовірність суми подій. Умовні ймовірності. Ймовірність добутку подій».</w:t>
      </w:r>
    </w:p>
    <w:p w14:paraId="61FA5497"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4.5, 4.6, 4.9, 4.10, 4.11, 4.14, 4.15, 4.17, 4.18, 4.19, 4.20, 4.22 [7].</w:t>
      </w:r>
    </w:p>
    <w:p w14:paraId="5B8C0D14"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6.</w:t>
      </w:r>
      <w:r w:rsidRPr="000C5F8E">
        <w:rPr>
          <w:rFonts w:ascii="Times New Roman" w:hAnsi="Times New Roman"/>
          <w:sz w:val="24"/>
          <w:szCs w:val="24"/>
          <w:lang w:val="uk-UA"/>
        </w:rPr>
        <w:tab/>
        <w:t xml:space="preserve">Розв’язування задач з теми: «Формула повної ймовірності. Формула </w:t>
      </w:r>
      <w:proofErr w:type="spellStart"/>
      <w:r w:rsidRPr="000C5F8E">
        <w:rPr>
          <w:rFonts w:ascii="Times New Roman" w:hAnsi="Times New Roman"/>
          <w:sz w:val="24"/>
          <w:szCs w:val="24"/>
          <w:lang w:val="uk-UA"/>
        </w:rPr>
        <w:t>Бейєса</w:t>
      </w:r>
      <w:proofErr w:type="spellEnd"/>
      <w:r w:rsidRPr="000C5F8E">
        <w:rPr>
          <w:rFonts w:ascii="Times New Roman" w:hAnsi="Times New Roman"/>
          <w:sz w:val="24"/>
          <w:szCs w:val="24"/>
          <w:lang w:val="uk-UA"/>
        </w:rPr>
        <w:t>».</w:t>
      </w:r>
    </w:p>
    <w:p w14:paraId="26DEAB82"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 xml:space="preserve">Задачі: 5.4, 5.6, 5.8, 5.14, 5.17 [7]. </w:t>
      </w:r>
    </w:p>
    <w:p w14:paraId="47665BA4"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7.</w:t>
      </w:r>
      <w:r w:rsidRPr="000C5F8E">
        <w:rPr>
          <w:rFonts w:ascii="Times New Roman" w:hAnsi="Times New Roman"/>
          <w:sz w:val="24"/>
          <w:szCs w:val="24"/>
          <w:lang w:val="uk-UA"/>
        </w:rPr>
        <w:tab/>
        <w:t>Розв’язування задач з теми: «Повторні незалежні випробування. Формула Бернуллі. Формула Пуассона».</w:t>
      </w:r>
    </w:p>
    <w:p w14:paraId="3CD66C02"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6.4, 6.6, 6.9, 6.11, 6.12, 6.14, 6.15 [7].</w:t>
      </w:r>
    </w:p>
    <w:p w14:paraId="08FA62DE"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8.</w:t>
      </w:r>
      <w:r w:rsidRPr="000C5F8E">
        <w:rPr>
          <w:rFonts w:ascii="Times New Roman" w:hAnsi="Times New Roman"/>
          <w:sz w:val="24"/>
          <w:szCs w:val="24"/>
          <w:lang w:val="uk-UA"/>
        </w:rPr>
        <w:tab/>
        <w:t xml:space="preserve">Граничні теореми для схеми Бернуллі. Локальна гранична теорема </w:t>
      </w:r>
      <w:proofErr w:type="spellStart"/>
      <w:r w:rsidRPr="000C5F8E">
        <w:rPr>
          <w:rFonts w:ascii="Times New Roman" w:hAnsi="Times New Roman"/>
          <w:sz w:val="24"/>
          <w:szCs w:val="24"/>
          <w:lang w:val="uk-UA"/>
        </w:rPr>
        <w:t>Муавра</w:t>
      </w:r>
      <w:proofErr w:type="spellEnd"/>
      <w:r w:rsidRPr="000C5F8E">
        <w:rPr>
          <w:rFonts w:ascii="Times New Roman" w:hAnsi="Times New Roman"/>
          <w:sz w:val="24"/>
          <w:szCs w:val="24"/>
          <w:lang w:val="uk-UA"/>
        </w:rPr>
        <w:t xml:space="preserve">-Лапласа. Інтегральна гранична теорема </w:t>
      </w:r>
      <w:proofErr w:type="spellStart"/>
      <w:r w:rsidRPr="000C5F8E">
        <w:rPr>
          <w:rFonts w:ascii="Times New Roman" w:hAnsi="Times New Roman"/>
          <w:sz w:val="24"/>
          <w:szCs w:val="24"/>
          <w:lang w:val="uk-UA"/>
        </w:rPr>
        <w:t>Муавра</w:t>
      </w:r>
      <w:proofErr w:type="spellEnd"/>
      <w:r w:rsidRPr="000C5F8E">
        <w:rPr>
          <w:rFonts w:ascii="Times New Roman" w:hAnsi="Times New Roman"/>
          <w:sz w:val="24"/>
          <w:szCs w:val="24"/>
          <w:lang w:val="uk-UA"/>
        </w:rPr>
        <w:t xml:space="preserve">-Лапласа. </w:t>
      </w:r>
    </w:p>
    <w:p w14:paraId="08AFA5D6"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9.  Випадкові блукання. Симетричне випадкове блукання на прямій, що відповідає схемі Бернуллі. Симетричні випадкові блукання на площині і у просторі.</w:t>
      </w:r>
    </w:p>
    <w:p w14:paraId="5579A548"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1.</w:t>
      </w:r>
      <w:r w:rsidRPr="000C5F8E">
        <w:rPr>
          <w:rFonts w:ascii="Times New Roman" w:hAnsi="Times New Roman"/>
          <w:sz w:val="24"/>
          <w:szCs w:val="24"/>
          <w:lang w:val="uk-UA"/>
        </w:rPr>
        <w:tab/>
        <w:t>Дискретні випадкові величини.</w:t>
      </w:r>
    </w:p>
    <w:p w14:paraId="36C6B13E"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7.4, 7.5, 7.6, 7.13, 7.14, 7.15, 7.16 [7].</w:t>
      </w:r>
    </w:p>
    <w:p w14:paraId="7F8A7B8D"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2.</w:t>
      </w:r>
      <w:r w:rsidRPr="000C5F8E">
        <w:rPr>
          <w:rFonts w:ascii="Times New Roman" w:hAnsi="Times New Roman"/>
          <w:sz w:val="24"/>
          <w:szCs w:val="24"/>
          <w:lang w:val="uk-UA"/>
        </w:rPr>
        <w:tab/>
        <w:t>Неперервні випадкові величини.</w:t>
      </w:r>
    </w:p>
    <w:p w14:paraId="2A04792D" w14:textId="68056E45" w:rsidR="000C5F8E" w:rsidRPr="000574AD" w:rsidRDefault="000C5F8E" w:rsidP="000574AD">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8.6, 8.7, 8.9, 8.10, 8.12, 8.17 [7].</w:t>
      </w:r>
    </w:p>
    <w:p w14:paraId="68196475" w14:textId="14092A74" w:rsidR="000C5F8E" w:rsidRPr="000574AD" w:rsidRDefault="000C5F8E" w:rsidP="000574AD">
      <w:pPr>
        <w:pStyle w:val="a6"/>
        <w:spacing w:after="0" w:line="240" w:lineRule="auto"/>
        <w:rPr>
          <w:rFonts w:ascii="Times New Roman" w:hAnsi="Times New Roman"/>
          <w:b/>
          <w:bCs/>
          <w:sz w:val="24"/>
          <w:szCs w:val="24"/>
          <w:lang w:val="uk-UA"/>
        </w:rPr>
      </w:pPr>
      <w:r w:rsidRPr="000574AD">
        <w:rPr>
          <w:rFonts w:ascii="Times New Roman" w:hAnsi="Times New Roman"/>
          <w:b/>
          <w:bCs/>
          <w:sz w:val="24"/>
          <w:szCs w:val="24"/>
          <w:lang w:val="uk-UA"/>
        </w:rPr>
        <w:t>Змістовий модуль 2</w:t>
      </w:r>
      <w:r w:rsidR="000574AD">
        <w:rPr>
          <w:rFonts w:ascii="Times New Roman" w:hAnsi="Times New Roman"/>
          <w:b/>
          <w:bCs/>
          <w:sz w:val="24"/>
          <w:szCs w:val="24"/>
          <w:lang w:val="uk-UA"/>
        </w:rPr>
        <w:t xml:space="preserve">. </w:t>
      </w:r>
      <w:r w:rsidRPr="000574AD">
        <w:rPr>
          <w:rFonts w:ascii="Times New Roman" w:hAnsi="Times New Roman"/>
          <w:b/>
          <w:bCs/>
          <w:sz w:val="24"/>
          <w:szCs w:val="24"/>
          <w:lang w:val="uk-UA"/>
        </w:rPr>
        <w:t>Тема: Випадкові вектори. Функції від випадкових величин. Математична статистика</w:t>
      </w:r>
    </w:p>
    <w:p w14:paraId="312FC9AD"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Лекційний модуль (16 год)</w:t>
      </w:r>
    </w:p>
    <w:p w14:paraId="1158BE47"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1.</w:t>
      </w:r>
      <w:r w:rsidRPr="000C5F8E">
        <w:rPr>
          <w:rFonts w:ascii="Times New Roman" w:hAnsi="Times New Roman"/>
          <w:sz w:val="24"/>
          <w:szCs w:val="24"/>
          <w:lang w:val="uk-UA"/>
        </w:rPr>
        <w:tab/>
        <w:t>Випадкові вектори (2 год).</w:t>
      </w:r>
    </w:p>
    <w:p w14:paraId="148867C3"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2.</w:t>
      </w:r>
      <w:r w:rsidRPr="000C5F8E">
        <w:rPr>
          <w:rFonts w:ascii="Times New Roman" w:hAnsi="Times New Roman"/>
          <w:sz w:val="24"/>
          <w:szCs w:val="24"/>
          <w:lang w:val="uk-UA"/>
        </w:rPr>
        <w:tab/>
        <w:t>Функції від випадкових величин.  Граничні теореми теорії ймовірностей (2 год).</w:t>
      </w:r>
    </w:p>
    <w:p w14:paraId="50015FA2"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3.</w:t>
      </w:r>
      <w:r w:rsidRPr="000C5F8E">
        <w:rPr>
          <w:rFonts w:ascii="Times New Roman" w:hAnsi="Times New Roman"/>
          <w:sz w:val="24"/>
          <w:szCs w:val="24"/>
          <w:lang w:val="uk-UA"/>
        </w:rPr>
        <w:tab/>
        <w:t>Основні поняття математичної статистики (2 год).</w:t>
      </w:r>
    </w:p>
    <w:p w14:paraId="5FBEA1BE"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4.</w:t>
      </w:r>
      <w:r w:rsidRPr="000C5F8E">
        <w:rPr>
          <w:rFonts w:ascii="Times New Roman" w:hAnsi="Times New Roman"/>
          <w:sz w:val="24"/>
          <w:szCs w:val="24"/>
          <w:lang w:val="uk-UA"/>
        </w:rPr>
        <w:tab/>
        <w:t>Статистичне оцінювання параметрів. Точкове та інтервальне  оцінювання (2 год).</w:t>
      </w:r>
    </w:p>
    <w:p w14:paraId="2F4FD256"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5.</w:t>
      </w:r>
      <w:r w:rsidRPr="000C5F8E">
        <w:rPr>
          <w:rFonts w:ascii="Times New Roman" w:hAnsi="Times New Roman"/>
          <w:sz w:val="24"/>
          <w:szCs w:val="24"/>
          <w:lang w:val="uk-UA"/>
        </w:rPr>
        <w:tab/>
        <w:t>Основи кореляційного аналізу (2 год).</w:t>
      </w:r>
    </w:p>
    <w:p w14:paraId="2444FEB1"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6.</w:t>
      </w:r>
      <w:r w:rsidRPr="000C5F8E">
        <w:rPr>
          <w:rFonts w:ascii="Times New Roman" w:hAnsi="Times New Roman"/>
          <w:sz w:val="24"/>
          <w:szCs w:val="24"/>
          <w:lang w:val="uk-UA"/>
        </w:rPr>
        <w:tab/>
        <w:t>Основи регресійного аналізу. Метод найменших квадратів (2 год).</w:t>
      </w:r>
    </w:p>
    <w:p w14:paraId="05EB90CA"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7.</w:t>
      </w:r>
      <w:r w:rsidRPr="000C5F8E">
        <w:rPr>
          <w:rFonts w:ascii="Times New Roman" w:hAnsi="Times New Roman"/>
          <w:sz w:val="24"/>
          <w:szCs w:val="24"/>
          <w:lang w:val="uk-UA"/>
        </w:rPr>
        <w:tab/>
        <w:t>Перевірка статистичних гіпотез (4 год).</w:t>
      </w:r>
    </w:p>
    <w:p w14:paraId="391E499C" w14:textId="77777777" w:rsidR="000C5F8E" w:rsidRPr="000C5F8E" w:rsidRDefault="000C5F8E" w:rsidP="000C5F8E">
      <w:pPr>
        <w:pStyle w:val="a6"/>
        <w:spacing w:after="0" w:line="240" w:lineRule="auto"/>
        <w:rPr>
          <w:rFonts w:ascii="Times New Roman" w:hAnsi="Times New Roman"/>
          <w:sz w:val="24"/>
          <w:szCs w:val="24"/>
          <w:lang w:val="uk-UA"/>
        </w:rPr>
      </w:pPr>
    </w:p>
    <w:p w14:paraId="59FAB04D"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Практичний модуль (16 год)</w:t>
      </w:r>
    </w:p>
    <w:p w14:paraId="014A5085"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1. Випадкові вектори (2 год)..</w:t>
      </w:r>
    </w:p>
    <w:p w14:paraId="1AFFA9ED"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9.1, 9.3, 9.5, 9.8, 9.10 [7].</w:t>
      </w:r>
    </w:p>
    <w:p w14:paraId="5D26B7FF"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2. Функції від випадкових величин. Граничні теореми теорії ймовірностей (2 год).</w:t>
      </w:r>
    </w:p>
    <w:p w14:paraId="316DA13E"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10.1, 10.4, 10.13, 11.1, 11.2, 11.5, 11.7 [7].</w:t>
      </w:r>
    </w:p>
    <w:p w14:paraId="55CFA362"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4. Основні поняття математичної статистики (2 год).</w:t>
      </w:r>
    </w:p>
    <w:p w14:paraId="19BBDAF8"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202, 203 (а), 204, 207 [8].</w:t>
      </w:r>
    </w:p>
    <w:p w14:paraId="56CC12F1"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 xml:space="preserve">5. Статистичне оцінювання параметрів. Точкове та інтервальне  оцінювання (2 год). </w:t>
      </w:r>
    </w:p>
    <w:p w14:paraId="6DFF7FE4"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209, 211, 213, 219, 221, 223 [8].</w:t>
      </w:r>
    </w:p>
    <w:p w14:paraId="7DDA2D95"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6. Основи кореляційного аналізу (2 год).</w:t>
      </w:r>
    </w:p>
    <w:p w14:paraId="3613B2BA"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225, 226 [8].</w:t>
      </w:r>
    </w:p>
    <w:p w14:paraId="2CBC5E51"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7. Основи регресійного аналізу. Метод найменших квадратів (2 год).</w:t>
      </w:r>
    </w:p>
    <w:p w14:paraId="517B0D9C"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228 [8].</w:t>
      </w:r>
    </w:p>
    <w:p w14:paraId="78C5FEBF"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 xml:space="preserve">8. Перевірка статистичних гіпотез (4 год). </w:t>
      </w:r>
    </w:p>
    <w:p w14:paraId="5ECAE6DC"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231, 232 [8].</w:t>
      </w:r>
    </w:p>
    <w:p w14:paraId="29078155"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Модуль самостійної роботи</w:t>
      </w:r>
    </w:p>
    <w:p w14:paraId="1FF95393"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1. Випадкові вектори.</w:t>
      </w:r>
    </w:p>
    <w:p w14:paraId="3B0802FF"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9.2, 9.9, 9.11, 9.12, 9.15 [7].</w:t>
      </w:r>
    </w:p>
    <w:p w14:paraId="3D67CD40"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2. Функції від випадкових величин.</w:t>
      </w:r>
    </w:p>
    <w:p w14:paraId="5239D735"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10.2, 10.3, 10.5, 10.6, 10.7, 10.8, 10.14, 10.21 [7].</w:t>
      </w:r>
    </w:p>
    <w:p w14:paraId="1001E69F"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lastRenderedPageBreak/>
        <w:t>3. Граничні теореми теорії ймовірностей.</w:t>
      </w:r>
    </w:p>
    <w:p w14:paraId="33F9177D"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11.3, 11.4, 11.6, 11.9, 11.10 [7].</w:t>
      </w:r>
    </w:p>
    <w:p w14:paraId="7606D2F3"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 xml:space="preserve">4. Теорія ймовірностей і статистична фізика. Ймовірність розподілу частинок по комірках у статистиках </w:t>
      </w:r>
      <w:proofErr w:type="spellStart"/>
      <w:r w:rsidRPr="000C5F8E">
        <w:rPr>
          <w:rFonts w:ascii="Times New Roman" w:hAnsi="Times New Roman"/>
          <w:sz w:val="24"/>
          <w:szCs w:val="24"/>
          <w:lang w:val="uk-UA"/>
        </w:rPr>
        <w:t>Больцмана</w:t>
      </w:r>
      <w:proofErr w:type="spellEnd"/>
      <w:r w:rsidRPr="000C5F8E">
        <w:rPr>
          <w:rFonts w:ascii="Times New Roman" w:hAnsi="Times New Roman"/>
          <w:sz w:val="24"/>
          <w:szCs w:val="24"/>
          <w:lang w:val="uk-UA"/>
        </w:rPr>
        <w:t xml:space="preserve">, Бозе-Ейнштейна, Фермі-Дірака, </w:t>
      </w:r>
      <w:proofErr w:type="spellStart"/>
      <w:r w:rsidRPr="000C5F8E">
        <w:rPr>
          <w:rFonts w:ascii="Times New Roman" w:hAnsi="Times New Roman"/>
          <w:sz w:val="24"/>
          <w:szCs w:val="24"/>
          <w:lang w:val="uk-UA"/>
        </w:rPr>
        <w:t>Лінден</w:t>
      </w:r>
      <w:proofErr w:type="spellEnd"/>
      <w:r w:rsidRPr="000C5F8E">
        <w:rPr>
          <w:rFonts w:ascii="Times New Roman" w:hAnsi="Times New Roman"/>
          <w:sz w:val="24"/>
          <w:szCs w:val="24"/>
          <w:lang w:val="uk-UA"/>
        </w:rPr>
        <w:t>-Белла. Канонічний розподіл Гіббса. Розподіл Максвела. Флуктуації фізичних величин. Ентропія та ймовірність.</w:t>
      </w:r>
    </w:p>
    <w:p w14:paraId="7ED7AB7C"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 xml:space="preserve">5. Вибірка. Емпірична функція розподілу. Побудова полігонів, гістограм за вибіркою. </w:t>
      </w:r>
    </w:p>
    <w:p w14:paraId="32DAB3F3"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 xml:space="preserve">Задачі: 203 (б), 205, 206 [8]. </w:t>
      </w:r>
    </w:p>
    <w:p w14:paraId="0B364D85"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 xml:space="preserve">6. Точкові оцінки невідомих параметрів. </w:t>
      </w:r>
    </w:p>
    <w:p w14:paraId="3D488B6F"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210, 212, 214 [8].</w:t>
      </w:r>
    </w:p>
    <w:p w14:paraId="2319E9EF"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 xml:space="preserve">7. Інтервальні оцінки невідомих параметрів. Малі вибірки. </w:t>
      </w:r>
    </w:p>
    <w:p w14:paraId="343029AD"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218, 220, 222 [8].</w:t>
      </w:r>
    </w:p>
    <w:p w14:paraId="36BBA000"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8. Основи кореляційного аналізу (2 год).</w:t>
      </w:r>
    </w:p>
    <w:p w14:paraId="56F5E4C8"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225, 226 [8].</w:t>
      </w:r>
    </w:p>
    <w:p w14:paraId="3256C31E"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9. Метод найменших квадратів.</w:t>
      </w:r>
    </w:p>
    <w:p w14:paraId="45883668"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227, 230 [8].</w:t>
      </w:r>
    </w:p>
    <w:p w14:paraId="159C0BD3"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 xml:space="preserve">10. Застосування методу найменших квадратів для нелінійних моделей. </w:t>
      </w:r>
    </w:p>
    <w:p w14:paraId="1E7E618A"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11. Перевірка статистичних гіпотез. Критерій  χ2.</w:t>
      </w:r>
    </w:p>
    <w:p w14:paraId="7170B456"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Задачі: 233, 235 [8].</w:t>
      </w:r>
    </w:p>
    <w:p w14:paraId="0BC332D8"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 xml:space="preserve">12. Перевірка статистичних гіпотез. Порівняння двох </w:t>
      </w:r>
      <w:proofErr w:type="spellStart"/>
      <w:r w:rsidRPr="000C5F8E">
        <w:rPr>
          <w:rFonts w:ascii="Times New Roman" w:hAnsi="Times New Roman"/>
          <w:sz w:val="24"/>
          <w:szCs w:val="24"/>
          <w:lang w:val="uk-UA"/>
        </w:rPr>
        <w:t>дисперсій</w:t>
      </w:r>
      <w:proofErr w:type="spellEnd"/>
      <w:r w:rsidRPr="000C5F8E">
        <w:rPr>
          <w:rFonts w:ascii="Times New Roman" w:hAnsi="Times New Roman"/>
          <w:sz w:val="24"/>
          <w:szCs w:val="24"/>
          <w:lang w:val="uk-UA"/>
        </w:rPr>
        <w:t xml:space="preserve"> нормальних генеральних сукупностей. Порівняння двох середніх нормальних генеральних сукупностей. Критерій </w:t>
      </w:r>
      <w:proofErr w:type="spellStart"/>
      <w:r w:rsidRPr="000C5F8E">
        <w:rPr>
          <w:rFonts w:ascii="Times New Roman" w:hAnsi="Times New Roman"/>
          <w:sz w:val="24"/>
          <w:szCs w:val="24"/>
          <w:lang w:val="uk-UA"/>
        </w:rPr>
        <w:t>Колмогорова</w:t>
      </w:r>
      <w:proofErr w:type="spellEnd"/>
      <w:r w:rsidRPr="000C5F8E">
        <w:rPr>
          <w:rFonts w:ascii="Times New Roman" w:hAnsi="Times New Roman"/>
          <w:sz w:val="24"/>
          <w:szCs w:val="24"/>
          <w:lang w:val="uk-UA"/>
        </w:rPr>
        <w:t>-Смірнова для однієї вибірки.</w:t>
      </w:r>
      <w:r w:rsidRPr="000C5F8E">
        <w:rPr>
          <w:rFonts w:ascii="Times New Roman" w:hAnsi="Times New Roman"/>
          <w:sz w:val="24"/>
          <w:szCs w:val="24"/>
          <w:lang w:val="uk-UA"/>
        </w:rPr>
        <w:tab/>
      </w:r>
    </w:p>
    <w:p w14:paraId="5A8235A6" w14:textId="77777777" w:rsidR="000C5F8E" w:rsidRPr="000C5F8E" w:rsidRDefault="000C5F8E" w:rsidP="000C5F8E">
      <w:pPr>
        <w:pStyle w:val="a6"/>
        <w:spacing w:after="0" w:line="240" w:lineRule="auto"/>
        <w:rPr>
          <w:rFonts w:ascii="Times New Roman" w:hAnsi="Times New Roman"/>
          <w:sz w:val="24"/>
          <w:szCs w:val="24"/>
          <w:lang w:val="uk-UA"/>
        </w:rPr>
      </w:pPr>
      <w:r w:rsidRPr="000C5F8E">
        <w:rPr>
          <w:rFonts w:ascii="Times New Roman" w:hAnsi="Times New Roman"/>
          <w:sz w:val="24"/>
          <w:szCs w:val="24"/>
          <w:lang w:val="uk-UA"/>
        </w:rPr>
        <w:t xml:space="preserve">13. Критерій </w:t>
      </w:r>
      <w:proofErr w:type="spellStart"/>
      <w:r w:rsidRPr="000C5F8E">
        <w:rPr>
          <w:rFonts w:ascii="Times New Roman" w:hAnsi="Times New Roman"/>
          <w:sz w:val="24"/>
          <w:szCs w:val="24"/>
          <w:lang w:val="uk-UA"/>
        </w:rPr>
        <w:t>Вілкоксона</w:t>
      </w:r>
      <w:proofErr w:type="spellEnd"/>
      <w:r w:rsidRPr="000C5F8E">
        <w:rPr>
          <w:rFonts w:ascii="Times New Roman" w:hAnsi="Times New Roman"/>
          <w:sz w:val="24"/>
          <w:szCs w:val="24"/>
          <w:lang w:val="uk-UA"/>
        </w:rPr>
        <w:t xml:space="preserve"> для парних вибіркових спостережень. Рівність (нерівність) двох коефіцієнтів кореляції. Перевірка гіпотези про значимість вибіркового коефіцієнту кореляції. Непараметричний критерій </w:t>
      </w:r>
      <w:proofErr w:type="spellStart"/>
      <w:r w:rsidRPr="000C5F8E">
        <w:rPr>
          <w:rFonts w:ascii="Times New Roman" w:hAnsi="Times New Roman"/>
          <w:sz w:val="24"/>
          <w:szCs w:val="24"/>
          <w:lang w:val="uk-UA"/>
        </w:rPr>
        <w:t>некорельованності</w:t>
      </w:r>
      <w:proofErr w:type="spellEnd"/>
      <w:r w:rsidRPr="000C5F8E">
        <w:rPr>
          <w:rFonts w:ascii="Times New Roman" w:hAnsi="Times New Roman"/>
          <w:sz w:val="24"/>
          <w:szCs w:val="24"/>
          <w:lang w:val="uk-UA"/>
        </w:rPr>
        <w:t xml:space="preserve">. Коефіцієнт рангової кореляції </w:t>
      </w:r>
      <w:proofErr w:type="spellStart"/>
      <w:r w:rsidRPr="000C5F8E">
        <w:rPr>
          <w:rFonts w:ascii="Times New Roman" w:hAnsi="Times New Roman"/>
          <w:sz w:val="24"/>
          <w:szCs w:val="24"/>
          <w:lang w:val="uk-UA"/>
        </w:rPr>
        <w:t>Спірмена</w:t>
      </w:r>
      <w:proofErr w:type="spellEnd"/>
      <w:r w:rsidRPr="000C5F8E">
        <w:rPr>
          <w:rFonts w:ascii="Times New Roman" w:hAnsi="Times New Roman"/>
          <w:sz w:val="24"/>
          <w:szCs w:val="24"/>
          <w:lang w:val="uk-UA"/>
        </w:rPr>
        <w:t>.</w:t>
      </w:r>
      <w:r w:rsidRPr="000C5F8E">
        <w:rPr>
          <w:rFonts w:ascii="Times New Roman" w:hAnsi="Times New Roman"/>
          <w:sz w:val="24"/>
          <w:szCs w:val="24"/>
          <w:lang w:val="uk-UA"/>
        </w:rPr>
        <w:tab/>
      </w:r>
      <w:r w:rsidRPr="000C5F8E">
        <w:rPr>
          <w:rFonts w:ascii="Times New Roman" w:hAnsi="Times New Roman"/>
          <w:sz w:val="24"/>
          <w:szCs w:val="24"/>
          <w:lang w:val="uk-UA"/>
        </w:rPr>
        <w:tab/>
      </w:r>
    </w:p>
    <w:p w14:paraId="50510F73" w14:textId="77777777" w:rsidR="000C5F8E" w:rsidRPr="000C5F8E" w:rsidRDefault="000C5F8E" w:rsidP="001E510C">
      <w:pPr>
        <w:pStyle w:val="a6"/>
        <w:spacing w:after="0" w:line="240" w:lineRule="auto"/>
        <w:ind w:left="0" w:firstLine="567"/>
        <w:jc w:val="both"/>
        <w:rPr>
          <w:rFonts w:ascii="Times New Roman" w:hAnsi="Times New Roman"/>
          <w:sz w:val="24"/>
          <w:szCs w:val="24"/>
          <w:lang w:val="uk-UA"/>
        </w:rPr>
      </w:pPr>
      <w:r w:rsidRPr="000C5F8E">
        <w:rPr>
          <w:rFonts w:ascii="Times New Roman" w:hAnsi="Times New Roman"/>
          <w:sz w:val="24"/>
          <w:szCs w:val="24"/>
          <w:lang w:val="uk-UA"/>
        </w:rPr>
        <w:t>14. Перевірка гіпотези про розподіл генеральної сукупності за біномним законом. Перевірка гіпотези про розподіл генеральної сукупності за законом Пуассона. Перевірка гіпотези про рівномірний розподіл генеральної сукупності. Перевірка гіпотези про експоненціальний розподіл генеральної сукупності.</w:t>
      </w:r>
    </w:p>
    <w:p w14:paraId="7E2BCCA6" w14:textId="7156EA72" w:rsidR="000C5F8E" w:rsidRDefault="000C5F8E" w:rsidP="001E510C">
      <w:pPr>
        <w:pStyle w:val="a6"/>
        <w:spacing w:after="0" w:line="240" w:lineRule="auto"/>
        <w:ind w:left="0" w:firstLine="567"/>
        <w:jc w:val="both"/>
        <w:rPr>
          <w:rFonts w:ascii="Times New Roman" w:hAnsi="Times New Roman"/>
          <w:b/>
          <w:bCs/>
          <w:sz w:val="24"/>
          <w:szCs w:val="24"/>
          <w:lang w:val="uk-UA"/>
        </w:rPr>
      </w:pPr>
    </w:p>
    <w:p w14:paraId="71340113" w14:textId="77777777" w:rsidR="005163CC" w:rsidRPr="00F36091" w:rsidRDefault="005163CC" w:rsidP="001E510C">
      <w:pPr>
        <w:spacing w:after="0" w:line="240" w:lineRule="auto"/>
        <w:ind w:firstLine="567"/>
        <w:jc w:val="both"/>
        <w:rPr>
          <w:rFonts w:ascii="Times New Roman" w:hAnsi="Times New Roman"/>
          <w:b/>
          <w:bCs/>
          <w:sz w:val="24"/>
          <w:szCs w:val="24"/>
          <w:lang w:val="uk-UA"/>
        </w:rPr>
      </w:pPr>
      <w:r w:rsidRPr="00F36091">
        <w:rPr>
          <w:rFonts w:ascii="Times New Roman" w:hAnsi="Times New Roman"/>
          <w:b/>
          <w:bCs/>
          <w:sz w:val="24"/>
          <w:szCs w:val="24"/>
          <w:lang w:val="uk-UA"/>
        </w:rPr>
        <w:t>8. Система оцінювання та вимоги: форма (метод) контрольного заходу та вимоги до оцінювання програмних результатів навчання</w:t>
      </w:r>
    </w:p>
    <w:p w14:paraId="2FF3D13F" w14:textId="77777777" w:rsidR="008118FE" w:rsidRPr="008118FE" w:rsidRDefault="008118FE" w:rsidP="001E510C">
      <w:pPr>
        <w:spacing w:after="0" w:line="240" w:lineRule="auto"/>
        <w:ind w:firstLine="567"/>
        <w:jc w:val="both"/>
        <w:rPr>
          <w:rFonts w:ascii="Times New Roman" w:hAnsi="Times New Roman"/>
          <w:sz w:val="24"/>
          <w:szCs w:val="24"/>
          <w:lang w:val="uk-UA"/>
        </w:rPr>
      </w:pPr>
      <w:r w:rsidRPr="008118FE">
        <w:rPr>
          <w:rFonts w:ascii="Times New Roman" w:hAnsi="Times New Roman"/>
          <w:sz w:val="24"/>
          <w:szCs w:val="24"/>
          <w:lang w:val="uk-UA"/>
        </w:rPr>
        <w:t xml:space="preserve">Остаточна оцінка за курс розраховується наступним чином: </w:t>
      </w:r>
    </w:p>
    <w:p w14:paraId="56E2D8C9" w14:textId="77777777" w:rsidR="008118FE" w:rsidRPr="008118FE" w:rsidRDefault="008118FE" w:rsidP="001E510C">
      <w:pPr>
        <w:spacing w:after="0" w:line="240" w:lineRule="auto"/>
        <w:ind w:firstLine="567"/>
        <w:jc w:val="both"/>
        <w:rPr>
          <w:rFonts w:ascii="Times New Roman" w:hAnsi="Times New Roman"/>
          <w:sz w:val="24"/>
          <w:szCs w:val="24"/>
          <w:lang w:val="uk-UA"/>
        </w:rPr>
      </w:pPr>
      <w:r w:rsidRPr="008118FE">
        <w:rPr>
          <w:rFonts w:ascii="Times New Roman" w:hAnsi="Times New Roman"/>
          <w:sz w:val="24"/>
          <w:szCs w:val="24"/>
          <w:lang w:val="uk-UA"/>
        </w:rPr>
        <w:t xml:space="preserve">Види оцінювання % від остаточної оцінки </w:t>
      </w:r>
    </w:p>
    <w:p w14:paraId="36863E91" w14:textId="77777777" w:rsidR="008118FE" w:rsidRPr="008118FE" w:rsidRDefault="008118FE" w:rsidP="001E510C">
      <w:pPr>
        <w:spacing w:after="0" w:line="240" w:lineRule="auto"/>
        <w:ind w:firstLine="567"/>
        <w:jc w:val="both"/>
        <w:rPr>
          <w:rFonts w:ascii="Times New Roman" w:hAnsi="Times New Roman"/>
          <w:sz w:val="24"/>
          <w:szCs w:val="24"/>
          <w:lang w:val="uk-UA"/>
        </w:rPr>
      </w:pPr>
      <w:r w:rsidRPr="008118FE">
        <w:rPr>
          <w:rFonts w:ascii="Times New Roman" w:hAnsi="Times New Roman"/>
          <w:sz w:val="24"/>
          <w:szCs w:val="24"/>
          <w:lang w:val="uk-UA"/>
        </w:rPr>
        <w:t xml:space="preserve">Опитування під час занять – усно 40 </w:t>
      </w:r>
    </w:p>
    <w:p w14:paraId="0D49046E" w14:textId="77777777" w:rsidR="008118FE" w:rsidRPr="008118FE" w:rsidRDefault="008118FE" w:rsidP="001E510C">
      <w:pPr>
        <w:spacing w:after="0" w:line="240" w:lineRule="auto"/>
        <w:ind w:firstLine="567"/>
        <w:jc w:val="both"/>
        <w:rPr>
          <w:rFonts w:ascii="Times New Roman" w:hAnsi="Times New Roman"/>
          <w:sz w:val="24"/>
          <w:szCs w:val="24"/>
          <w:lang w:val="uk-UA"/>
        </w:rPr>
      </w:pPr>
      <w:r w:rsidRPr="008118FE">
        <w:rPr>
          <w:rFonts w:ascii="Times New Roman" w:hAnsi="Times New Roman"/>
          <w:sz w:val="24"/>
          <w:szCs w:val="24"/>
          <w:lang w:val="uk-UA"/>
        </w:rPr>
        <w:t xml:space="preserve">Модуль 1 – модульна контрольна робота 30 </w:t>
      </w:r>
    </w:p>
    <w:p w14:paraId="2CCD5556" w14:textId="77777777" w:rsidR="008118FE" w:rsidRPr="008118FE" w:rsidRDefault="008118FE" w:rsidP="001E510C">
      <w:pPr>
        <w:spacing w:after="0" w:line="240" w:lineRule="auto"/>
        <w:ind w:firstLine="567"/>
        <w:jc w:val="both"/>
        <w:rPr>
          <w:rFonts w:ascii="Times New Roman" w:hAnsi="Times New Roman"/>
          <w:sz w:val="24"/>
          <w:szCs w:val="24"/>
          <w:lang w:val="uk-UA"/>
        </w:rPr>
      </w:pPr>
      <w:r w:rsidRPr="008118FE">
        <w:rPr>
          <w:rFonts w:ascii="Times New Roman" w:hAnsi="Times New Roman"/>
          <w:sz w:val="24"/>
          <w:szCs w:val="24"/>
          <w:lang w:val="uk-UA"/>
        </w:rPr>
        <w:t xml:space="preserve">Модуль 2  – модульна контрольна робота 30 </w:t>
      </w:r>
    </w:p>
    <w:p w14:paraId="5CA225EB" w14:textId="77777777" w:rsidR="008118FE" w:rsidRPr="008118FE" w:rsidRDefault="008118FE" w:rsidP="001E510C">
      <w:pPr>
        <w:spacing w:after="0" w:line="240" w:lineRule="auto"/>
        <w:ind w:firstLine="567"/>
        <w:jc w:val="both"/>
        <w:rPr>
          <w:rFonts w:ascii="Times New Roman" w:hAnsi="Times New Roman"/>
          <w:sz w:val="24"/>
          <w:szCs w:val="24"/>
          <w:lang w:val="uk-UA"/>
        </w:rPr>
      </w:pPr>
      <w:r w:rsidRPr="008118FE">
        <w:rPr>
          <w:rFonts w:ascii="Times New Roman" w:hAnsi="Times New Roman"/>
          <w:sz w:val="24"/>
          <w:szCs w:val="24"/>
          <w:lang w:val="uk-UA"/>
        </w:rPr>
        <w:t xml:space="preserve">Залік  – практичні завдання, теоретичні питання 60 </w:t>
      </w:r>
    </w:p>
    <w:p w14:paraId="5F177116" w14:textId="21C52A9F" w:rsidR="0062159F" w:rsidRDefault="009415CF" w:rsidP="005163CC">
      <w:pPr>
        <w:spacing w:after="0" w:line="240" w:lineRule="auto"/>
        <w:rPr>
          <w:rFonts w:ascii="Times New Roman" w:hAnsi="Times New Roman"/>
          <w:b/>
          <w:bCs/>
          <w:sz w:val="24"/>
          <w:szCs w:val="24"/>
          <w:lang w:val="uk-UA"/>
        </w:rPr>
      </w:pPr>
      <w:r>
        <w:rPr>
          <w:noProof/>
        </w:rPr>
        <w:drawing>
          <wp:inline distT="0" distB="0" distL="0" distR="0" wp14:anchorId="1DBA4E52" wp14:editId="2B0FCDC1">
            <wp:extent cx="5400675" cy="202820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229" t="59293" r="31053" b="16191"/>
                    <a:stretch/>
                  </pic:blipFill>
                  <pic:spPr bwMode="auto">
                    <a:xfrm>
                      <a:off x="0" y="0"/>
                      <a:ext cx="5413177" cy="2032896"/>
                    </a:xfrm>
                    <a:prstGeom prst="rect">
                      <a:avLst/>
                    </a:prstGeom>
                    <a:ln>
                      <a:noFill/>
                    </a:ln>
                    <a:extLst>
                      <a:ext uri="{53640926-AAD7-44D8-BBD7-CCE9431645EC}">
                        <a14:shadowObscured xmlns:a14="http://schemas.microsoft.com/office/drawing/2010/main"/>
                      </a:ext>
                    </a:extLst>
                  </pic:spPr>
                </pic:pic>
              </a:graphicData>
            </a:graphic>
          </wp:inline>
        </w:drawing>
      </w:r>
    </w:p>
    <w:p w14:paraId="21B72C4B" w14:textId="73675AE8" w:rsidR="005163CC" w:rsidRPr="0062159F" w:rsidRDefault="005163CC" w:rsidP="001E510C">
      <w:pPr>
        <w:spacing w:after="0" w:line="240" w:lineRule="auto"/>
        <w:ind w:firstLine="709"/>
        <w:rPr>
          <w:rFonts w:ascii="Times New Roman" w:hAnsi="Times New Roman"/>
          <w:b/>
          <w:bCs/>
          <w:sz w:val="24"/>
          <w:szCs w:val="24"/>
          <w:lang w:val="uk-UA"/>
        </w:rPr>
      </w:pPr>
      <w:r w:rsidRPr="0062159F">
        <w:rPr>
          <w:rFonts w:ascii="Times New Roman" w:hAnsi="Times New Roman"/>
          <w:b/>
          <w:bCs/>
          <w:sz w:val="24"/>
          <w:szCs w:val="24"/>
          <w:lang w:val="uk-UA"/>
        </w:rPr>
        <w:lastRenderedPageBreak/>
        <w:t>9. Список рекомендованих джерел (наскрізна нумерація)</w:t>
      </w:r>
    </w:p>
    <w:p w14:paraId="6C538621" w14:textId="77777777" w:rsidR="0062159F" w:rsidRPr="001E510C" w:rsidRDefault="0062159F" w:rsidP="001E510C">
      <w:pPr>
        <w:tabs>
          <w:tab w:val="left" w:pos="851"/>
        </w:tabs>
        <w:spacing w:after="0" w:line="240" w:lineRule="auto"/>
        <w:ind w:firstLine="709"/>
        <w:rPr>
          <w:rFonts w:ascii="Times New Roman" w:eastAsia="Times New Roman" w:hAnsi="Times New Roman"/>
          <w:b/>
          <w:color w:val="000000"/>
          <w:sz w:val="24"/>
          <w:szCs w:val="24"/>
          <w:lang w:val="en-US"/>
        </w:rPr>
      </w:pPr>
      <w:proofErr w:type="spellStart"/>
      <w:r w:rsidRPr="001E510C">
        <w:rPr>
          <w:rFonts w:ascii="Times New Roman" w:hAnsi="Times New Roman"/>
          <w:b/>
          <w:color w:val="000000"/>
          <w:sz w:val="24"/>
          <w:szCs w:val="24"/>
        </w:rPr>
        <w:t>Основна</w:t>
      </w:r>
      <w:proofErr w:type="spellEnd"/>
      <w:r w:rsidRPr="001E510C">
        <w:rPr>
          <w:rFonts w:ascii="Times New Roman" w:hAnsi="Times New Roman"/>
          <w:b/>
          <w:color w:val="000000"/>
          <w:sz w:val="24"/>
          <w:szCs w:val="24"/>
        </w:rPr>
        <w:t xml:space="preserve"> </w:t>
      </w:r>
      <w:proofErr w:type="spellStart"/>
      <w:r w:rsidRPr="001E510C">
        <w:rPr>
          <w:rFonts w:ascii="Times New Roman" w:hAnsi="Times New Roman"/>
          <w:b/>
          <w:color w:val="000000"/>
          <w:sz w:val="24"/>
          <w:szCs w:val="24"/>
        </w:rPr>
        <w:t>література</w:t>
      </w:r>
      <w:proofErr w:type="spellEnd"/>
    </w:p>
    <w:p w14:paraId="5B4D9806" w14:textId="77777777" w:rsidR="0062159F" w:rsidRPr="001E510C" w:rsidRDefault="0062159F" w:rsidP="001E510C">
      <w:pPr>
        <w:numPr>
          <w:ilvl w:val="0"/>
          <w:numId w:val="4"/>
        </w:numPr>
        <w:tabs>
          <w:tab w:val="left" w:pos="851"/>
          <w:tab w:val="left" w:pos="900"/>
        </w:tabs>
        <w:spacing w:after="0" w:line="240" w:lineRule="auto"/>
        <w:ind w:left="0" w:firstLine="709"/>
        <w:jc w:val="both"/>
        <w:rPr>
          <w:rFonts w:ascii="Times New Roman" w:hAnsi="Times New Roman"/>
          <w:color w:val="000000"/>
          <w:sz w:val="24"/>
          <w:szCs w:val="24"/>
        </w:rPr>
      </w:pPr>
      <w:proofErr w:type="spellStart"/>
      <w:r w:rsidRPr="001E510C">
        <w:rPr>
          <w:rFonts w:ascii="Times New Roman" w:hAnsi="Times New Roman"/>
          <w:color w:val="000000"/>
          <w:sz w:val="24"/>
          <w:szCs w:val="24"/>
        </w:rPr>
        <w:t>Вентцель</w:t>
      </w:r>
      <w:proofErr w:type="spellEnd"/>
      <w:r w:rsidRPr="001E510C">
        <w:rPr>
          <w:rFonts w:ascii="Times New Roman" w:hAnsi="Times New Roman"/>
          <w:color w:val="000000"/>
          <w:sz w:val="24"/>
          <w:szCs w:val="24"/>
        </w:rPr>
        <w:t xml:space="preserve"> Е.С. Теория вероятностей / Е.С. </w:t>
      </w:r>
      <w:proofErr w:type="spellStart"/>
      <w:r w:rsidRPr="001E510C">
        <w:rPr>
          <w:rFonts w:ascii="Times New Roman" w:hAnsi="Times New Roman"/>
          <w:color w:val="000000"/>
          <w:sz w:val="24"/>
          <w:szCs w:val="24"/>
        </w:rPr>
        <w:t>Вентцель</w:t>
      </w:r>
      <w:proofErr w:type="spellEnd"/>
      <w:r w:rsidRPr="001E510C">
        <w:rPr>
          <w:rFonts w:ascii="Times New Roman" w:hAnsi="Times New Roman"/>
          <w:color w:val="000000"/>
          <w:sz w:val="24"/>
          <w:szCs w:val="24"/>
        </w:rPr>
        <w:t>. – М.: Высшая школа, 1999. – 576с.</w:t>
      </w:r>
    </w:p>
    <w:p w14:paraId="4ACDF7B8" w14:textId="77777777" w:rsidR="0062159F" w:rsidRPr="001E510C" w:rsidRDefault="0062159F" w:rsidP="001E510C">
      <w:pPr>
        <w:numPr>
          <w:ilvl w:val="0"/>
          <w:numId w:val="4"/>
        </w:numPr>
        <w:tabs>
          <w:tab w:val="left" w:pos="851"/>
          <w:tab w:val="left" w:pos="900"/>
        </w:tabs>
        <w:spacing w:after="0" w:line="240" w:lineRule="auto"/>
        <w:ind w:left="0" w:firstLine="709"/>
        <w:jc w:val="both"/>
        <w:rPr>
          <w:rFonts w:ascii="Times New Roman" w:hAnsi="Times New Roman"/>
          <w:color w:val="000000"/>
          <w:sz w:val="24"/>
          <w:szCs w:val="24"/>
        </w:rPr>
      </w:pPr>
      <w:proofErr w:type="spellStart"/>
      <w:r w:rsidRPr="001E510C">
        <w:rPr>
          <w:rFonts w:ascii="Times New Roman" w:hAnsi="Times New Roman"/>
          <w:color w:val="000000"/>
          <w:sz w:val="24"/>
          <w:szCs w:val="24"/>
        </w:rPr>
        <w:t>Гмурман</w:t>
      </w:r>
      <w:proofErr w:type="spellEnd"/>
      <w:r w:rsidRPr="001E510C">
        <w:rPr>
          <w:rFonts w:ascii="Times New Roman" w:hAnsi="Times New Roman"/>
          <w:color w:val="000000"/>
          <w:sz w:val="24"/>
          <w:szCs w:val="24"/>
        </w:rPr>
        <w:t xml:space="preserve"> В.Е. Руководство к решению задач по теории вероятностей и математической статистике / В.Е. </w:t>
      </w:r>
      <w:proofErr w:type="spellStart"/>
      <w:r w:rsidRPr="001E510C">
        <w:rPr>
          <w:rFonts w:ascii="Times New Roman" w:hAnsi="Times New Roman"/>
          <w:color w:val="000000"/>
          <w:sz w:val="24"/>
          <w:szCs w:val="24"/>
        </w:rPr>
        <w:t>Гмурман</w:t>
      </w:r>
      <w:proofErr w:type="spellEnd"/>
      <w:r w:rsidRPr="001E510C">
        <w:rPr>
          <w:rFonts w:ascii="Times New Roman" w:hAnsi="Times New Roman"/>
          <w:color w:val="000000"/>
          <w:sz w:val="24"/>
          <w:szCs w:val="24"/>
        </w:rPr>
        <w:t xml:space="preserve"> – М.: Высшая школа, 2000. – 400с.</w:t>
      </w:r>
    </w:p>
    <w:p w14:paraId="5AA52A01" w14:textId="77777777" w:rsidR="0062159F" w:rsidRPr="001E510C" w:rsidRDefault="0062159F" w:rsidP="001E510C">
      <w:pPr>
        <w:numPr>
          <w:ilvl w:val="0"/>
          <w:numId w:val="4"/>
        </w:numPr>
        <w:tabs>
          <w:tab w:val="left" w:pos="900"/>
        </w:tabs>
        <w:spacing w:after="0" w:line="240" w:lineRule="auto"/>
        <w:ind w:left="0" w:firstLine="709"/>
        <w:jc w:val="both"/>
        <w:rPr>
          <w:rFonts w:ascii="Times New Roman" w:hAnsi="Times New Roman"/>
          <w:color w:val="000000"/>
          <w:sz w:val="24"/>
          <w:szCs w:val="24"/>
          <w:lang w:val="uk-UA"/>
        </w:rPr>
      </w:pPr>
      <w:proofErr w:type="spellStart"/>
      <w:r w:rsidRPr="001E510C">
        <w:rPr>
          <w:rFonts w:ascii="Times New Roman" w:hAnsi="Times New Roman"/>
          <w:color w:val="000000"/>
          <w:sz w:val="24"/>
          <w:szCs w:val="24"/>
        </w:rPr>
        <w:t>Голомозий</w:t>
      </w:r>
      <w:proofErr w:type="spellEnd"/>
      <w:r w:rsidRPr="001E510C">
        <w:rPr>
          <w:rFonts w:ascii="Times New Roman" w:hAnsi="Times New Roman"/>
          <w:color w:val="000000"/>
          <w:sz w:val="24"/>
          <w:szCs w:val="24"/>
        </w:rPr>
        <w:t xml:space="preserve"> В.В. </w:t>
      </w:r>
      <w:proofErr w:type="spellStart"/>
      <w:r w:rsidRPr="001E510C">
        <w:rPr>
          <w:rFonts w:ascii="Times New Roman" w:hAnsi="Times New Roman"/>
          <w:color w:val="000000"/>
          <w:sz w:val="24"/>
          <w:szCs w:val="24"/>
        </w:rPr>
        <w:t>Збірник</w:t>
      </w:r>
      <w:proofErr w:type="spellEnd"/>
      <w:r w:rsidRPr="001E510C">
        <w:rPr>
          <w:rFonts w:ascii="Times New Roman" w:hAnsi="Times New Roman"/>
          <w:color w:val="000000"/>
          <w:sz w:val="24"/>
          <w:szCs w:val="24"/>
        </w:rPr>
        <w:t xml:space="preserve"> задач з </w:t>
      </w:r>
      <w:proofErr w:type="spellStart"/>
      <w:r w:rsidRPr="001E510C">
        <w:rPr>
          <w:rFonts w:ascii="Times New Roman" w:hAnsi="Times New Roman"/>
          <w:color w:val="000000"/>
          <w:sz w:val="24"/>
          <w:szCs w:val="24"/>
        </w:rPr>
        <w:t>теорії</w:t>
      </w:r>
      <w:proofErr w:type="spellEnd"/>
      <w:r w:rsidRPr="001E510C">
        <w:rPr>
          <w:rFonts w:ascii="Times New Roman" w:hAnsi="Times New Roman"/>
          <w:color w:val="000000"/>
          <w:sz w:val="24"/>
          <w:szCs w:val="24"/>
        </w:rPr>
        <w:t xml:space="preserve"> </w:t>
      </w:r>
      <w:proofErr w:type="spellStart"/>
      <w:r w:rsidRPr="001E510C">
        <w:rPr>
          <w:rFonts w:ascii="Times New Roman" w:hAnsi="Times New Roman"/>
          <w:color w:val="000000"/>
          <w:sz w:val="24"/>
          <w:szCs w:val="24"/>
        </w:rPr>
        <w:t>ймовірностей</w:t>
      </w:r>
      <w:proofErr w:type="spellEnd"/>
      <w:r w:rsidRPr="001E510C">
        <w:rPr>
          <w:rFonts w:ascii="Times New Roman" w:hAnsi="Times New Roman"/>
          <w:color w:val="000000"/>
          <w:sz w:val="24"/>
          <w:szCs w:val="24"/>
        </w:rPr>
        <w:t xml:space="preserve"> та </w:t>
      </w:r>
      <w:proofErr w:type="spellStart"/>
      <w:r w:rsidRPr="001E510C">
        <w:rPr>
          <w:rFonts w:ascii="Times New Roman" w:hAnsi="Times New Roman"/>
          <w:color w:val="000000"/>
          <w:sz w:val="24"/>
          <w:szCs w:val="24"/>
        </w:rPr>
        <w:t>математичної</w:t>
      </w:r>
      <w:proofErr w:type="spellEnd"/>
      <w:r w:rsidRPr="001E510C">
        <w:rPr>
          <w:rFonts w:ascii="Times New Roman" w:hAnsi="Times New Roman"/>
          <w:color w:val="000000"/>
          <w:sz w:val="24"/>
          <w:szCs w:val="24"/>
        </w:rPr>
        <w:t xml:space="preserve"> </w:t>
      </w:r>
      <w:proofErr w:type="gramStart"/>
      <w:r w:rsidRPr="001E510C">
        <w:rPr>
          <w:rFonts w:ascii="Times New Roman" w:hAnsi="Times New Roman"/>
          <w:color w:val="000000"/>
          <w:sz w:val="24"/>
          <w:szCs w:val="24"/>
        </w:rPr>
        <w:t>статистики :</w:t>
      </w:r>
      <w:proofErr w:type="gramEnd"/>
      <w:r w:rsidRPr="001E510C">
        <w:rPr>
          <w:rFonts w:ascii="Times New Roman" w:hAnsi="Times New Roman"/>
          <w:color w:val="000000"/>
          <w:sz w:val="24"/>
          <w:szCs w:val="24"/>
        </w:rPr>
        <w:t xml:space="preserve"> </w:t>
      </w:r>
      <w:proofErr w:type="spellStart"/>
      <w:r w:rsidRPr="001E510C">
        <w:rPr>
          <w:rFonts w:ascii="Times New Roman" w:hAnsi="Times New Roman"/>
          <w:color w:val="000000"/>
          <w:sz w:val="24"/>
          <w:szCs w:val="24"/>
        </w:rPr>
        <w:t>навч</w:t>
      </w:r>
      <w:proofErr w:type="spellEnd"/>
      <w:r w:rsidRPr="001E510C">
        <w:rPr>
          <w:rFonts w:ascii="Times New Roman" w:hAnsi="Times New Roman"/>
          <w:color w:val="000000"/>
          <w:sz w:val="24"/>
          <w:szCs w:val="24"/>
        </w:rPr>
        <w:t xml:space="preserve">. </w:t>
      </w:r>
      <w:proofErr w:type="spellStart"/>
      <w:r w:rsidRPr="001E510C">
        <w:rPr>
          <w:rFonts w:ascii="Times New Roman" w:hAnsi="Times New Roman"/>
          <w:color w:val="000000"/>
          <w:sz w:val="24"/>
          <w:szCs w:val="24"/>
        </w:rPr>
        <w:t>посібник</w:t>
      </w:r>
      <w:proofErr w:type="spellEnd"/>
      <w:r w:rsidRPr="001E510C">
        <w:rPr>
          <w:rFonts w:ascii="Times New Roman" w:hAnsi="Times New Roman"/>
          <w:color w:val="000000"/>
          <w:sz w:val="24"/>
          <w:szCs w:val="24"/>
        </w:rPr>
        <w:t xml:space="preserve"> / В.В. </w:t>
      </w:r>
      <w:proofErr w:type="spellStart"/>
      <w:r w:rsidRPr="001E510C">
        <w:rPr>
          <w:rFonts w:ascii="Times New Roman" w:hAnsi="Times New Roman"/>
          <w:color w:val="000000"/>
          <w:sz w:val="24"/>
          <w:szCs w:val="24"/>
        </w:rPr>
        <w:t>Голомозий</w:t>
      </w:r>
      <w:proofErr w:type="spellEnd"/>
      <w:r w:rsidRPr="001E510C">
        <w:rPr>
          <w:rFonts w:ascii="Times New Roman" w:hAnsi="Times New Roman"/>
          <w:color w:val="000000"/>
          <w:sz w:val="24"/>
          <w:szCs w:val="24"/>
        </w:rPr>
        <w:t xml:space="preserve">, М.В. Карташов, К.В. </w:t>
      </w:r>
      <w:proofErr w:type="spellStart"/>
      <w:r w:rsidRPr="001E510C">
        <w:rPr>
          <w:rFonts w:ascii="Times New Roman" w:hAnsi="Times New Roman"/>
          <w:color w:val="000000"/>
          <w:sz w:val="24"/>
          <w:szCs w:val="24"/>
        </w:rPr>
        <w:t>Ральченко</w:t>
      </w:r>
      <w:proofErr w:type="spellEnd"/>
      <w:r w:rsidRPr="001E510C">
        <w:rPr>
          <w:rFonts w:ascii="Times New Roman" w:hAnsi="Times New Roman"/>
          <w:color w:val="000000"/>
          <w:sz w:val="24"/>
          <w:szCs w:val="24"/>
        </w:rPr>
        <w:t xml:space="preserve">. – К.: </w:t>
      </w:r>
      <w:proofErr w:type="spellStart"/>
      <w:r w:rsidRPr="001E510C">
        <w:rPr>
          <w:rFonts w:ascii="Times New Roman" w:hAnsi="Times New Roman"/>
          <w:color w:val="000000"/>
          <w:sz w:val="24"/>
          <w:szCs w:val="24"/>
        </w:rPr>
        <w:t>Видавничо-поліграфічний</w:t>
      </w:r>
      <w:proofErr w:type="spellEnd"/>
      <w:r w:rsidRPr="001E510C">
        <w:rPr>
          <w:rFonts w:ascii="Times New Roman" w:hAnsi="Times New Roman"/>
          <w:color w:val="000000"/>
          <w:sz w:val="24"/>
          <w:szCs w:val="24"/>
        </w:rPr>
        <w:t xml:space="preserve"> центр «</w:t>
      </w:r>
      <w:proofErr w:type="spellStart"/>
      <w:r w:rsidRPr="001E510C">
        <w:rPr>
          <w:rFonts w:ascii="Times New Roman" w:hAnsi="Times New Roman"/>
          <w:color w:val="000000"/>
          <w:sz w:val="24"/>
          <w:szCs w:val="24"/>
        </w:rPr>
        <w:t>Київський</w:t>
      </w:r>
      <w:proofErr w:type="spellEnd"/>
      <w:r w:rsidRPr="001E510C">
        <w:rPr>
          <w:rFonts w:ascii="Times New Roman" w:hAnsi="Times New Roman"/>
          <w:color w:val="000000"/>
          <w:sz w:val="24"/>
          <w:szCs w:val="24"/>
        </w:rPr>
        <w:t xml:space="preserve"> </w:t>
      </w:r>
      <w:proofErr w:type="spellStart"/>
      <w:r w:rsidRPr="001E510C">
        <w:rPr>
          <w:rFonts w:ascii="Times New Roman" w:hAnsi="Times New Roman"/>
          <w:color w:val="000000"/>
          <w:sz w:val="24"/>
          <w:szCs w:val="24"/>
        </w:rPr>
        <w:t>університет</w:t>
      </w:r>
      <w:proofErr w:type="spellEnd"/>
      <w:r w:rsidRPr="001E510C">
        <w:rPr>
          <w:rFonts w:ascii="Times New Roman" w:hAnsi="Times New Roman"/>
          <w:color w:val="000000"/>
          <w:sz w:val="24"/>
          <w:szCs w:val="24"/>
        </w:rPr>
        <w:t>», 2015. – 366 с.</w:t>
      </w:r>
    </w:p>
    <w:p w14:paraId="0D49523E" w14:textId="77777777" w:rsidR="0062159F" w:rsidRPr="001E510C" w:rsidRDefault="0062159F" w:rsidP="001E510C">
      <w:pPr>
        <w:pStyle w:val="af6"/>
        <w:numPr>
          <w:ilvl w:val="0"/>
          <w:numId w:val="4"/>
        </w:numPr>
        <w:shd w:val="clear" w:color="auto" w:fill="FFFFFF"/>
        <w:tabs>
          <w:tab w:val="left" w:pos="900"/>
        </w:tabs>
        <w:spacing w:before="0" w:beforeAutospacing="0" w:after="0" w:afterAutospacing="0"/>
        <w:ind w:left="0" w:firstLine="709"/>
        <w:jc w:val="both"/>
        <w:rPr>
          <w:color w:val="000000"/>
        </w:rPr>
      </w:pPr>
      <w:proofErr w:type="spellStart"/>
      <w:r w:rsidRPr="001E510C">
        <w:rPr>
          <w:color w:val="000000"/>
        </w:rPr>
        <w:t>Єжов</w:t>
      </w:r>
      <w:proofErr w:type="spellEnd"/>
      <w:r w:rsidRPr="001E510C">
        <w:rPr>
          <w:color w:val="000000"/>
        </w:rPr>
        <w:t xml:space="preserve"> С.М. </w:t>
      </w:r>
      <w:r w:rsidRPr="001E510C">
        <w:rPr>
          <w:color w:val="000000"/>
          <w:lang w:val="uk-UA"/>
        </w:rPr>
        <w:t>Теорія ймовірностей, математична статистика i випадкові процеси: Навчальний посібник / С.М. Єжов. – К.: ВПЦ «Київський університет»</w:t>
      </w:r>
      <w:r w:rsidRPr="001E510C">
        <w:rPr>
          <w:color w:val="000000"/>
        </w:rPr>
        <w:t>, 2001. – 140 с</w:t>
      </w:r>
      <w:r w:rsidRPr="001E510C">
        <w:rPr>
          <w:color w:val="000000"/>
          <w:lang w:val="uk-UA"/>
        </w:rPr>
        <w:t>.</w:t>
      </w:r>
    </w:p>
    <w:p w14:paraId="50E4BAE3" w14:textId="77777777" w:rsidR="0062159F" w:rsidRPr="001E510C" w:rsidRDefault="0062159F" w:rsidP="001E510C">
      <w:pPr>
        <w:pStyle w:val="af6"/>
        <w:numPr>
          <w:ilvl w:val="0"/>
          <w:numId w:val="4"/>
        </w:numPr>
        <w:shd w:val="clear" w:color="auto" w:fill="FFFFFF"/>
        <w:tabs>
          <w:tab w:val="left" w:pos="900"/>
        </w:tabs>
        <w:spacing w:before="0" w:beforeAutospacing="0" w:after="0" w:afterAutospacing="0"/>
        <w:ind w:left="0" w:firstLine="709"/>
        <w:jc w:val="both"/>
        <w:rPr>
          <w:color w:val="000000"/>
        </w:rPr>
      </w:pPr>
      <w:proofErr w:type="spellStart"/>
      <w:r w:rsidRPr="001E510C">
        <w:rPr>
          <w:color w:val="000000"/>
        </w:rPr>
        <w:t>Жалдак</w:t>
      </w:r>
      <w:proofErr w:type="spellEnd"/>
      <w:r w:rsidRPr="001E510C">
        <w:rPr>
          <w:color w:val="000000"/>
        </w:rPr>
        <w:t xml:space="preserve"> М.І. </w:t>
      </w:r>
      <w:r w:rsidRPr="001E510C">
        <w:rPr>
          <w:color w:val="000000"/>
          <w:lang w:val="uk-UA"/>
        </w:rPr>
        <w:t xml:space="preserve">Збірник задач і вправ з теорії ймовірностей і математичної [для </w:t>
      </w:r>
      <w:proofErr w:type="spellStart"/>
      <w:r w:rsidRPr="001E510C">
        <w:rPr>
          <w:color w:val="000000"/>
          <w:lang w:val="uk-UA"/>
        </w:rPr>
        <w:t>студ</w:t>
      </w:r>
      <w:proofErr w:type="spellEnd"/>
      <w:r w:rsidRPr="001E510C">
        <w:rPr>
          <w:color w:val="000000"/>
          <w:lang w:val="uk-UA"/>
        </w:rPr>
        <w:t xml:space="preserve">. ф.-м. спец. </w:t>
      </w:r>
      <w:proofErr w:type="spellStart"/>
      <w:r w:rsidRPr="001E510C">
        <w:rPr>
          <w:color w:val="000000"/>
          <w:lang w:val="uk-UA"/>
        </w:rPr>
        <w:t>педаг</w:t>
      </w:r>
      <w:proofErr w:type="spellEnd"/>
      <w:r w:rsidRPr="001E510C">
        <w:rPr>
          <w:color w:val="000000"/>
          <w:lang w:val="uk-UA"/>
        </w:rPr>
        <w:t xml:space="preserve">. </w:t>
      </w:r>
      <w:proofErr w:type="spellStart"/>
      <w:r w:rsidRPr="001E510C">
        <w:rPr>
          <w:color w:val="000000"/>
          <w:lang w:val="uk-UA"/>
        </w:rPr>
        <w:t>універс</w:t>
      </w:r>
      <w:proofErr w:type="spellEnd"/>
      <w:r w:rsidRPr="001E510C">
        <w:rPr>
          <w:color w:val="000000"/>
          <w:lang w:val="uk-UA"/>
        </w:rPr>
        <w:t xml:space="preserve">.] / М.І. </w:t>
      </w:r>
      <w:proofErr w:type="spellStart"/>
      <w:r w:rsidRPr="001E510C">
        <w:rPr>
          <w:color w:val="000000"/>
          <w:lang w:val="uk-UA"/>
        </w:rPr>
        <w:t>Жалдак</w:t>
      </w:r>
      <w:proofErr w:type="spellEnd"/>
      <w:r w:rsidRPr="001E510C">
        <w:rPr>
          <w:color w:val="000000"/>
          <w:lang w:val="uk-UA"/>
        </w:rPr>
        <w:t xml:space="preserve">, Н.М. Кузьміна, Г.О. </w:t>
      </w:r>
      <w:proofErr w:type="spellStart"/>
      <w:r w:rsidRPr="001E510C">
        <w:rPr>
          <w:color w:val="000000"/>
          <w:lang w:val="uk-UA"/>
        </w:rPr>
        <w:t>Михалін</w:t>
      </w:r>
      <w:proofErr w:type="spellEnd"/>
      <w:r w:rsidRPr="001E510C">
        <w:rPr>
          <w:color w:val="000000"/>
          <w:lang w:val="uk-UA"/>
        </w:rPr>
        <w:t>. – Полтава. «Довкілля-</w:t>
      </w:r>
      <w:r w:rsidRPr="001E510C">
        <w:rPr>
          <w:color w:val="000000"/>
        </w:rPr>
        <w:t>К», 2010.  – 728 с.</w:t>
      </w:r>
    </w:p>
    <w:p w14:paraId="71E2704D" w14:textId="77777777" w:rsidR="0062159F" w:rsidRPr="001E510C" w:rsidRDefault="0062159F" w:rsidP="001E510C">
      <w:pPr>
        <w:pStyle w:val="af6"/>
        <w:numPr>
          <w:ilvl w:val="0"/>
          <w:numId w:val="4"/>
        </w:numPr>
        <w:shd w:val="clear" w:color="auto" w:fill="FFFFFF"/>
        <w:tabs>
          <w:tab w:val="left" w:pos="900"/>
        </w:tabs>
        <w:spacing w:before="0" w:beforeAutospacing="0" w:after="0" w:afterAutospacing="0"/>
        <w:ind w:left="0" w:firstLine="709"/>
        <w:jc w:val="both"/>
        <w:rPr>
          <w:color w:val="000000"/>
        </w:rPr>
      </w:pPr>
      <w:proofErr w:type="spellStart"/>
      <w:r w:rsidRPr="001E510C">
        <w:rPr>
          <w:color w:val="000000"/>
          <w:lang w:val="uk-UA"/>
        </w:rPr>
        <w:t>Жалдак</w:t>
      </w:r>
      <w:proofErr w:type="spellEnd"/>
      <w:r w:rsidRPr="001E510C">
        <w:rPr>
          <w:color w:val="000000"/>
          <w:lang w:val="uk-UA"/>
        </w:rPr>
        <w:t xml:space="preserve"> М.І. Теорія ймовірностей і математична статистика: підручник [для студентів фізико-математичних спеціальностей педагогічних університетів]. − Вид. 2, перероб. і </w:t>
      </w:r>
      <w:proofErr w:type="spellStart"/>
      <w:r w:rsidRPr="001E510C">
        <w:rPr>
          <w:color w:val="000000"/>
          <w:lang w:val="uk-UA"/>
        </w:rPr>
        <w:t>доп</w:t>
      </w:r>
      <w:proofErr w:type="spellEnd"/>
      <w:r w:rsidRPr="001E510C">
        <w:rPr>
          <w:color w:val="000000"/>
          <w:lang w:val="uk-UA"/>
        </w:rPr>
        <w:t xml:space="preserve">. / М.І. </w:t>
      </w:r>
      <w:proofErr w:type="spellStart"/>
      <w:r w:rsidRPr="001E510C">
        <w:rPr>
          <w:color w:val="000000"/>
          <w:lang w:val="uk-UA"/>
        </w:rPr>
        <w:t>Жалдак</w:t>
      </w:r>
      <w:proofErr w:type="spellEnd"/>
      <w:r w:rsidRPr="001E510C">
        <w:rPr>
          <w:color w:val="000000"/>
          <w:lang w:val="uk-UA"/>
        </w:rPr>
        <w:t xml:space="preserve">, Н.М. Кузьміна, Г.О. </w:t>
      </w:r>
      <w:proofErr w:type="spellStart"/>
      <w:r w:rsidRPr="001E510C">
        <w:rPr>
          <w:color w:val="000000"/>
          <w:lang w:val="uk-UA"/>
        </w:rPr>
        <w:t>Михалін</w:t>
      </w:r>
      <w:proofErr w:type="spellEnd"/>
      <w:r w:rsidRPr="001E510C">
        <w:rPr>
          <w:color w:val="000000"/>
          <w:lang w:val="uk-UA"/>
        </w:rPr>
        <w:t>. − Полтава : «Довкілля-</w:t>
      </w:r>
      <w:r w:rsidRPr="001E510C">
        <w:rPr>
          <w:color w:val="000000"/>
        </w:rPr>
        <w:t>К</w:t>
      </w:r>
      <w:r w:rsidRPr="001E510C">
        <w:rPr>
          <w:color w:val="000000"/>
          <w:lang w:val="uk-UA"/>
        </w:rPr>
        <w:t>»</w:t>
      </w:r>
      <w:r w:rsidRPr="001E510C">
        <w:rPr>
          <w:color w:val="000000"/>
        </w:rPr>
        <w:t>, 2009. − 500 с.</w:t>
      </w:r>
    </w:p>
    <w:p w14:paraId="16FB3203" w14:textId="77777777" w:rsidR="0062159F" w:rsidRPr="001E510C" w:rsidRDefault="0062159F" w:rsidP="001E510C">
      <w:pPr>
        <w:numPr>
          <w:ilvl w:val="0"/>
          <w:numId w:val="4"/>
        </w:numPr>
        <w:tabs>
          <w:tab w:val="left" w:pos="851"/>
          <w:tab w:val="left" w:pos="900"/>
        </w:tabs>
        <w:spacing w:after="0" w:line="240" w:lineRule="auto"/>
        <w:ind w:left="0" w:firstLine="709"/>
        <w:jc w:val="both"/>
        <w:rPr>
          <w:rFonts w:ascii="Times New Roman" w:hAnsi="Times New Roman"/>
          <w:color w:val="000000"/>
          <w:sz w:val="24"/>
          <w:szCs w:val="24"/>
        </w:rPr>
      </w:pPr>
      <w:r w:rsidRPr="001E510C">
        <w:rPr>
          <w:rFonts w:ascii="Times New Roman" w:hAnsi="Times New Roman"/>
          <w:color w:val="000000"/>
          <w:sz w:val="24"/>
          <w:szCs w:val="24"/>
        </w:rPr>
        <w:t xml:space="preserve">Кузьменков С.Г. </w:t>
      </w:r>
      <w:proofErr w:type="spellStart"/>
      <w:r w:rsidRPr="001E510C">
        <w:rPr>
          <w:rFonts w:ascii="Times New Roman" w:hAnsi="Times New Roman"/>
          <w:color w:val="000000"/>
          <w:sz w:val="24"/>
          <w:szCs w:val="24"/>
        </w:rPr>
        <w:t>Збірник</w:t>
      </w:r>
      <w:proofErr w:type="spellEnd"/>
      <w:r w:rsidRPr="001E510C">
        <w:rPr>
          <w:rFonts w:ascii="Times New Roman" w:hAnsi="Times New Roman"/>
          <w:color w:val="000000"/>
          <w:sz w:val="24"/>
          <w:szCs w:val="24"/>
        </w:rPr>
        <w:t xml:space="preserve"> задач з </w:t>
      </w:r>
      <w:proofErr w:type="spellStart"/>
      <w:r w:rsidRPr="001E510C">
        <w:rPr>
          <w:rFonts w:ascii="Times New Roman" w:hAnsi="Times New Roman"/>
          <w:color w:val="000000"/>
          <w:sz w:val="24"/>
          <w:szCs w:val="24"/>
        </w:rPr>
        <w:t>теорії</w:t>
      </w:r>
      <w:proofErr w:type="spellEnd"/>
      <w:r w:rsidRPr="001E510C">
        <w:rPr>
          <w:rFonts w:ascii="Times New Roman" w:hAnsi="Times New Roman"/>
          <w:color w:val="000000"/>
          <w:sz w:val="24"/>
          <w:szCs w:val="24"/>
        </w:rPr>
        <w:t xml:space="preserve"> </w:t>
      </w:r>
      <w:proofErr w:type="spellStart"/>
      <w:r w:rsidRPr="001E510C">
        <w:rPr>
          <w:rFonts w:ascii="Times New Roman" w:hAnsi="Times New Roman"/>
          <w:color w:val="000000"/>
          <w:sz w:val="24"/>
          <w:szCs w:val="24"/>
        </w:rPr>
        <w:t>ймовірностей</w:t>
      </w:r>
      <w:proofErr w:type="spellEnd"/>
      <w:r w:rsidRPr="001E510C">
        <w:rPr>
          <w:rFonts w:ascii="Times New Roman" w:hAnsi="Times New Roman"/>
          <w:color w:val="000000"/>
          <w:sz w:val="24"/>
          <w:szCs w:val="24"/>
        </w:rPr>
        <w:t xml:space="preserve"> для </w:t>
      </w:r>
      <w:proofErr w:type="spellStart"/>
      <w:r w:rsidRPr="001E510C">
        <w:rPr>
          <w:rFonts w:ascii="Times New Roman" w:hAnsi="Times New Roman"/>
          <w:color w:val="000000"/>
          <w:sz w:val="24"/>
          <w:szCs w:val="24"/>
        </w:rPr>
        <w:t>фізиків</w:t>
      </w:r>
      <w:proofErr w:type="spellEnd"/>
      <w:r w:rsidRPr="001E510C">
        <w:rPr>
          <w:rFonts w:ascii="Times New Roman" w:hAnsi="Times New Roman"/>
          <w:color w:val="000000"/>
          <w:sz w:val="24"/>
          <w:szCs w:val="24"/>
        </w:rPr>
        <w:t xml:space="preserve">/ С.Г. Кузьменков. – Херсон. </w:t>
      </w:r>
      <w:proofErr w:type="spellStart"/>
      <w:r w:rsidRPr="001E510C">
        <w:rPr>
          <w:rFonts w:ascii="Times New Roman" w:hAnsi="Times New Roman"/>
          <w:color w:val="000000"/>
          <w:sz w:val="24"/>
          <w:szCs w:val="24"/>
        </w:rPr>
        <w:t>Видавництво</w:t>
      </w:r>
      <w:proofErr w:type="spellEnd"/>
      <w:r w:rsidRPr="001E510C">
        <w:rPr>
          <w:rFonts w:ascii="Times New Roman" w:hAnsi="Times New Roman"/>
          <w:color w:val="000000"/>
          <w:sz w:val="24"/>
          <w:szCs w:val="24"/>
        </w:rPr>
        <w:t xml:space="preserve"> ХДПУ, 2002. – 112с.</w:t>
      </w:r>
    </w:p>
    <w:p w14:paraId="3DBA5044" w14:textId="77777777" w:rsidR="0062159F" w:rsidRPr="001E510C" w:rsidRDefault="0062159F" w:rsidP="001E510C">
      <w:pPr>
        <w:numPr>
          <w:ilvl w:val="0"/>
          <w:numId w:val="4"/>
        </w:numPr>
        <w:tabs>
          <w:tab w:val="left" w:pos="851"/>
        </w:tabs>
        <w:spacing w:after="0" w:line="240" w:lineRule="auto"/>
        <w:ind w:left="0" w:firstLine="709"/>
        <w:jc w:val="both"/>
        <w:rPr>
          <w:rFonts w:ascii="Times New Roman" w:hAnsi="Times New Roman"/>
          <w:sz w:val="24"/>
          <w:szCs w:val="24"/>
        </w:rPr>
      </w:pPr>
      <w:r w:rsidRPr="001E510C">
        <w:rPr>
          <w:rFonts w:ascii="Times New Roman" w:hAnsi="Times New Roman"/>
          <w:sz w:val="24"/>
          <w:szCs w:val="24"/>
        </w:rPr>
        <w:t xml:space="preserve">Агапов Г.И. Задачник по теории вероятностей/ Г.И. Агапов. – М.: </w:t>
      </w:r>
      <w:proofErr w:type="spellStart"/>
      <w:r w:rsidRPr="001E510C">
        <w:rPr>
          <w:rFonts w:ascii="Times New Roman" w:hAnsi="Times New Roman"/>
          <w:sz w:val="24"/>
          <w:szCs w:val="24"/>
        </w:rPr>
        <w:t>Высш.шк</w:t>
      </w:r>
      <w:proofErr w:type="spellEnd"/>
      <w:r w:rsidRPr="001E510C">
        <w:rPr>
          <w:rFonts w:ascii="Times New Roman" w:hAnsi="Times New Roman"/>
          <w:sz w:val="24"/>
          <w:szCs w:val="24"/>
        </w:rPr>
        <w:t>., 1986. – 80с.</w:t>
      </w:r>
    </w:p>
    <w:p w14:paraId="2FA61CDE" w14:textId="77777777" w:rsidR="0062159F" w:rsidRPr="001E510C" w:rsidRDefault="0062159F" w:rsidP="001E510C">
      <w:pPr>
        <w:tabs>
          <w:tab w:val="left" w:pos="851"/>
        </w:tabs>
        <w:spacing w:after="0" w:line="240" w:lineRule="auto"/>
        <w:ind w:firstLine="709"/>
        <w:rPr>
          <w:rFonts w:ascii="Times New Roman" w:hAnsi="Times New Roman"/>
          <w:b/>
          <w:sz w:val="24"/>
          <w:szCs w:val="24"/>
          <w:lang w:val="uk-UA"/>
        </w:rPr>
      </w:pPr>
      <w:proofErr w:type="spellStart"/>
      <w:r w:rsidRPr="001E510C">
        <w:rPr>
          <w:rFonts w:ascii="Times New Roman" w:hAnsi="Times New Roman"/>
          <w:b/>
          <w:sz w:val="24"/>
          <w:szCs w:val="24"/>
        </w:rPr>
        <w:t>Додаткова</w:t>
      </w:r>
      <w:proofErr w:type="spellEnd"/>
      <w:r w:rsidRPr="001E510C">
        <w:rPr>
          <w:rFonts w:ascii="Times New Roman" w:hAnsi="Times New Roman"/>
          <w:b/>
          <w:sz w:val="24"/>
          <w:szCs w:val="24"/>
        </w:rPr>
        <w:t xml:space="preserve"> </w:t>
      </w:r>
      <w:proofErr w:type="spellStart"/>
      <w:r w:rsidRPr="001E510C">
        <w:rPr>
          <w:rFonts w:ascii="Times New Roman" w:hAnsi="Times New Roman"/>
          <w:b/>
          <w:sz w:val="24"/>
          <w:szCs w:val="24"/>
        </w:rPr>
        <w:t>література</w:t>
      </w:r>
      <w:proofErr w:type="spellEnd"/>
    </w:p>
    <w:p w14:paraId="12AE3429" w14:textId="77777777" w:rsidR="0062159F" w:rsidRPr="001E510C" w:rsidRDefault="0062159F" w:rsidP="001E510C">
      <w:pPr>
        <w:pStyle w:val="af6"/>
        <w:numPr>
          <w:ilvl w:val="0"/>
          <w:numId w:val="5"/>
        </w:numPr>
        <w:shd w:val="clear" w:color="auto" w:fill="FFFFFF"/>
        <w:tabs>
          <w:tab w:val="left" w:pos="900"/>
        </w:tabs>
        <w:spacing w:before="0" w:beforeAutospacing="0" w:after="0" w:afterAutospacing="0"/>
        <w:ind w:left="0" w:firstLine="709"/>
        <w:jc w:val="both"/>
        <w:rPr>
          <w:color w:val="333333"/>
          <w:lang w:val="uk-UA"/>
        </w:rPr>
      </w:pPr>
      <w:proofErr w:type="spellStart"/>
      <w:r w:rsidRPr="001E510C">
        <w:rPr>
          <w:lang w:val="uk-UA"/>
        </w:rPr>
        <w:t>Барковський</w:t>
      </w:r>
      <w:proofErr w:type="spellEnd"/>
      <w:r w:rsidRPr="001E510C">
        <w:rPr>
          <w:lang w:val="uk-UA"/>
        </w:rPr>
        <w:t xml:space="preserve"> В.В. Теорія ймовірностей та математична статистика / В.В.</w:t>
      </w:r>
      <w:r w:rsidRPr="001E510C">
        <w:t> </w:t>
      </w:r>
      <w:proofErr w:type="spellStart"/>
      <w:r w:rsidRPr="001E510C">
        <w:rPr>
          <w:lang w:val="uk-UA"/>
        </w:rPr>
        <w:t>Барковський</w:t>
      </w:r>
      <w:proofErr w:type="spellEnd"/>
      <w:r w:rsidRPr="001E510C">
        <w:rPr>
          <w:lang w:val="uk-UA"/>
        </w:rPr>
        <w:t xml:space="preserve">, </w:t>
      </w:r>
      <w:proofErr w:type="spellStart"/>
      <w:r w:rsidRPr="001E510C">
        <w:rPr>
          <w:lang w:val="uk-UA"/>
        </w:rPr>
        <w:t>Н.В.Барковська</w:t>
      </w:r>
      <w:proofErr w:type="spellEnd"/>
      <w:r w:rsidRPr="001E510C">
        <w:rPr>
          <w:lang w:val="uk-UA"/>
        </w:rPr>
        <w:t xml:space="preserve">, О.К. </w:t>
      </w:r>
      <w:proofErr w:type="spellStart"/>
      <w:r w:rsidRPr="001E510C">
        <w:rPr>
          <w:lang w:val="uk-UA"/>
        </w:rPr>
        <w:t>Лопатін</w:t>
      </w:r>
      <w:proofErr w:type="spellEnd"/>
      <w:r w:rsidRPr="001E510C">
        <w:rPr>
          <w:lang w:val="uk-UA"/>
        </w:rPr>
        <w:t>. – Київ : ЦУЛ, 2002. - 448</w:t>
      </w:r>
      <w:r w:rsidRPr="001E510C">
        <w:t> </w:t>
      </w:r>
      <w:r w:rsidRPr="001E510C">
        <w:rPr>
          <w:lang w:val="uk-UA"/>
        </w:rPr>
        <w:t>с.</w:t>
      </w:r>
    </w:p>
    <w:p w14:paraId="4013D59F" w14:textId="77777777" w:rsidR="0062159F" w:rsidRPr="001E510C" w:rsidRDefault="0062159F" w:rsidP="001E510C">
      <w:pPr>
        <w:pStyle w:val="af6"/>
        <w:numPr>
          <w:ilvl w:val="0"/>
          <w:numId w:val="5"/>
        </w:numPr>
        <w:shd w:val="clear" w:color="auto" w:fill="FFFFFF"/>
        <w:tabs>
          <w:tab w:val="left" w:pos="900"/>
        </w:tabs>
        <w:spacing w:before="0" w:beforeAutospacing="0" w:after="0" w:afterAutospacing="0"/>
        <w:ind w:left="0" w:firstLine="709"/>
        <w:jc w:val="both"/>
        <w:rPr>
          <w:color w:val="333333"/>
          <w:lang w:val="uk-UA"/>
        </w:rPr>
      </w:pPr>
      <w:r w:rsidRPr="001E510C">
        <w:rPr>
          <w:lang w:val="uk-UA"/>
        </w:rPr>
        <w:t>Бобик О.І. Теорія ймовірностей і математична статистика: підручник / О.І.</w:t>
      </w:r>
      <w:r w:rsidRPr="001E510C">
        <w:t> </w:t>
      </w:r>
      <w:r w:rsidRPr="001E510C">
        <w:rPr>
          <w:lang w:val="uk-UA"/>
        </w:rPr>
        <w:t>Бобик, Г.І.</w:t>
      </w:r>
      <w:r w:rsidRPr="001E510C">
        <w:t> </w:t>
      </w:r>
      <w:r w:rsidRPr="001E510C">
        <w:rPr>
          <w:lang w:val="uk-UA"/>
        </w:rPr>
        <w:t>Берегова, Б.І.</w:t>
      </w:r>
      <w:r w:rsidRPr="001E510C">
        <w:t> </w:t>
      </w:r>
      <w:proofErr w:type="spellStart"/>
      <w:r w:rsidRPr="001E510C">
        <w:rPr>
          <w:lang w:val="uk-UA"/>
        </w:rPr>
        <w:t>Копитко</w:t>
      </w:r>
      <w:proofErr w:type="spellEnd"/>
      <w:r w:rsidRPr="001E510C">
        <w:rPr>
          <w:lang w:val="uk-UA"/>
        </w:rPr>
        <w:t xml:space="preserve">. - К.:ВД «Професіонал», 2007. – 560 с. </w:t>
      </w:r>
    </w:p>
    <w:p w14:paraId="53F70E9A" w14:textId="77777777" w:rsidR="0062159F" w:rsidRPr="001E510C" w:rsidRDefault="0062159F" w:rsidP="001E510C">
      <w:pPr>
        <w:pStyle w:val="af6"/>
        <w:numPr>
          <w:ilvl w:val="0"/>
          <w:numId w:val="5"/>
        </w:numPr>
        <w:shd w:val="clear" w:color="auto" w:fill="FFFFFF"/>
        <w:tabs>
          <w:tab w:val="left" w:pos="900"/>
        </w:tabs>
        <w:spacing w:before="0" w:beforeAutospacing="0" w:after="0" w:afterAutospacing="0"/>
        <w:ind w:left="0" w:firstLine="709"/>
        <w:jc w:val="both"/>
        <w:rPr>
          <w:color w:val="333333"/>
        </w:rPr>
      </w:pPr>
      <w:proofErr w:type="spellStart"/>
      <w:r w:rsidRPr="001E510C">
        <w:t>Волощенко</w:t>
      </w:r>
      <w:proofErr w:type="spellEnd"/>
      <w:r w:rsidRPr="001E510C">
        <w:t xml:space="preserve"> А.Б. </w:t>
      </w:r>
      <w:r w:rsidRPr="001E510C">
        <w:rPr>
          <w:lang w:val="uk-UA"/>
        </w:rPr>
        <w:t xml:space="preserve">Теорія ймовірностей та математична статистика: </w:t>
      </w:r>
      <w:proofErr w:type="spellStart"/>
      <w:r w:rsidRPr="001E510C">
        <w:rPr>
          <w:lang w:val="uk-UA"/>
        </w:rPr>
        <w:t>Навч</w:t>
      </w:r>
      <w:proofErr w:type="spellEnd"/>
      <w:r w:rsidRPr="001E510C">
        <w:rPr>
          <w:lang w:val="uk-UA"/>
        </w:rPr>
        <w:t xml:space="preserve">.-метод. посібник [для </w:t>
      </w:r>
      <w:proofErr w:type="spellStart"/>
      <w:r w:rsidRPr="001E510C">
        <w:rPr>
          <w:lang w:val="uk-UA"/>
        </w:rPr>
        <w:t>самост</w:t>
      </w:r>
      <w:proofErr w:type="spellEnd"/>
      <w:r w:rsidRPr="001E510C">
        <w:rPr>
          <w:lang w:val="uk-UA"/>
        </w:rPr>
        <w:t xml:space="preserve">. </w:t>
      </w:r>
      <w:proofErr w:type="spellStart"/>
      <w:r w:rsidRPr="001E510C">
        <w:rPr>
          <w:lang w:val="uk-UA"/>
        </w:rPr>
        <w:t>вивч</w:t>
      </w:r>
      <w:proofErr w:type="spellEnd"/>
      <w:r w:rsidRPr="001E510C">
        <w:rPr>
          <w:lang w:val="uk-UA"/>
        </w:rPr>
        <w:t xml:space="preserve">. </w:t>
      </w:r>
      <w:proofErr w:type="spellStart"/>
      <w:r w:rsidRPr="001E510C">
        <w:rPr>
          <w:lang w:val="uk-UA"/>
        </w:rPr>
        <w:t>дисц</w:t>
      </w:r>
      <w:proofErr w:type="spellEnd"/>
      <w:r w:rsidRPr="001E510C">
        <w:rPr>
          <w:lang w:val="uk-UA"/>
        </w:rPr>
        <w:t xml:space="preserve">.] / </w:t>
      </w:r>
      <w:proofErr w:type="spellStart"/>
      <w:r w:rsidRPr="001E510C">
        <w:rPr>
          <w:lang w:val="uk-UA"/>
        </w:rPr>
        <w:t>А.Б.Волощенко</w:t>
      </w:r>
      <w:proofErr w:type="spellEnd"/>
      <w:r w:rsidRPr="001E510C">
        <w:rPr>
          <w:lang w:val="uk-UA"/>
        </w:rPr>
        <w:t xml:space="preserve">, І.А. </w:t>
      </w:r>
      <w:proofErr w:type="spellStart"/>
      <w:r w:rsidRPr="001E510C">
        <w:rPr>
          <w:lang w:val="uk-UA"/>
        </w:rPr>
        <w:t>Джалладо</w:t>
      </w:r>
      <w:r w:rsidRPr="001E510C">
        <w:t>ва</w:t>
      </w:r>
      <w:proofErr w:type="spellEnd"/>
      <w:r w:rsidRPr="001E510C">
        <w:t xml:space="preserve"> – К.: КНЕУ, 2003. – 256 с.</w:t>
      </w:r>
    </w:p>
    <w:p w14:paraId="47F7FB9E" w14:textId="77777777" w:rsidR="0062159F" w:rsidRPr="001E510C" w:rsidRDefault="0062159F" w:rsidP="001E510C">
      <w:pPr>
        <w:numPr>
          <w:ilvl w:val="0"/>
          <w:numId w:val="5"/>
        </w:numPr>
        <w:tabs>
          <w:tab w:val="left" w:pos="900"/>
        </w:tabs>
        <w:spacing w:after="0" w:line="240" w:lineRule="auto"/>
        <w:ind w:left="0" w:firstLine="709"/>
        <w:jc w:val="both"/>
        <w:rPr>
          <w:rFonts w:ascii="Times New Roman" w:hAnsi="Times New Roman"/>
          <w:sz w:val="24"/>
          <w:szCs w:val="24"/>
        </w:rPr>
      </w:pPr>
      <w:r w:rsidRPr="001E510C">
        <w:rPr>
          <w:rFonts w:ascii="Times New Roman" w:hAnsi="Times New Roman"/>
          <w:sz w:val="24"/>
          <w:szCs w:val="24"/>
        </w:rPr>
        <w:t xml:space="preserve">Донченко В. С. </w:t>
      </w:r>
      <w:proofErr w:type="spellStart"/>
      <w:r w:rsidRPr="001E510C">
        <w:rPr>
          <w:rFonts w:ascii="Times New Roman" w:hAnsi="Times New Roman"/>
          <w:sz w:val="24"/>
          <w:szCs w:val="24"/>
        </w:rPr>
        <w:t>Теорія</w:t>
      </w:r>
      <w:proofErr w:type="spellEnd"/>
      <w:r w:rsidRPr="001E510C">
        <w:rPr>
          <w:rFonts w:ascii="Times New Roman" w:hAnsi="Times New Roman"/>
          <w:sz w:val="24"/>
          <w:szCs w:val="24"/>
        </w:rPr>
        <w:t xml:space="preserve"> </w:t>
      </w:r>
      <w:proofErr w:type="spellStart"/>
      <w:r w:rsidRPr="001E510C">
        <w:rPr>
          <w:rFonts w:ascii="Times New Roman" w:hAnsi="Times New Roman"/>
          <w:sz w:val="24"/>
          <w:szCs w:val="24"/>
        </w:rPr>
        <w:t>ймовірностей</w:t>
      </w:r>
      <w:proofErr w:type="spellEnd"/>
      <w:r w:rsidRPr="001E510C">
        <w:rPr>
          <w:rFonts w:ascii="Times New Roman" w:hAnsi="Times New Roman"/>
          <w:sz w:val="24"/>
          <w:szCs w:val="24"/>
        </w:rPr>
        <w:t xml:space="preserve"> та </w:t>
      </w:r>
      <w:proofErr w:type="spellStart"/>
      <w:r w:rsidRPr="001E510C">
        <w:rPr>
          <w:rFonts w:ascii="Times New Roman" w:hAnsi="Times New Roman"/>
          <w:sz w:val="24"/>
          <w:szCs w:val="24"/>
        </w:rPr>
        <w:t>математична</w:t>
      </w:r>
      <w:proofErr w:type="spellEnd"/>
      <w:r w:rsidRPr="001E510C">
        <w:rPr>
          <w:rFonts w:ascii="Times New Roman" w:hAnsi="Times New Roman"/>
          <w:sz w:val="24"/>
          <w:szCs w:val="24"/>
        </w:rPr>
        <w:t xml:space="preserve"> статистика для </w:t>
      </w:r>
      <w:proofErr w:type="spellStart"/>
      <w:r w:rsidRPr="001E510C">
        <w:rPr>
          <w:rFonts w:ascii="Times New Roman" w:hAnsi="Times New Roman"/>
          <w:sz w:val="24"/>
          <w:szCs w:val="24"/>
        </w:rPr>
        <w:t>соціальних</w:t>
      </w:r>
      <w:proofErr w:type="spellEnd"/>
      <w:r w:rsidRPr="001E510C">
        <w:rPr>
          <w:rFonts w:ascii="Times New Roman" w:hAnsi="Times New Roman"/>
          <w:sz w:val="24"/>
          <w:szCs w:val="24"/>
        </w:rPr>
        <w:t xml:space="preserve"> наук : </w:t>
      </w:r>
      <w:proofErr w:type="spellStart"/>
      <w:r w:rsidRPr="001E510C">
        <w:rPr>
          <w:rFonts w:ascii="Times New Roman" w:hAnsi="Times New Roman"/>
          <w:sz w:val="24"/>
          <w:szCs w:val="24"/>
        </w:rPr>
        <w:t>навч</w:t>
      </w:r>
      <w:proofErr w:type="spellEnd"/>
      <w:r w:rsidRPr="001E510C">
        <w:rPr>
          <w:rFonts w:ascii="Times New Roman" w:hAnsi="Times New Roman"/>
          <w:sz w:val="24"/>
          <w:szCs w:val="24"/>
        </w:rPr>
        <w:t xml:space="preserve">. </w:t>
      </w:r>
      <w:proofErr w:type="spellStart"/>
      <w:r w:rsidRPr="001E510C">
        <w:rPr>
          <w:rFonts w:ascii="Times New Roman" w:hAnsi="Times New Roman"/>
          <w:sz w:val="24"/>
          <w:szCs w:val="24"/>
        </w:rPr>
        <w:t>посіб</w:t>
      </w:r>
      <w:proofErr w:type="spellEnd"/>
      <w:r w:rsidRPr="001E510C">
        <w:rPr>
          <w:rFonts w:ascii="Times New Roman" w:hAnsi="Times New Roman"/>
          <w:sz w:val="24"/>
          <w:szCs w:val="24"/>
        </w:rPr>
        <w:t xml:space="preserve">. / В.С. Донченко, М.В. Сидоров. – </w:t>
      </w:r>
      <w:proofErr w:type="gramStart"/>
      <w:r w:rsidRPr="001E510C">
        <w:rPr>
          <w:rFonts w:ascii="Times New Roman" w:hAnsi="Times New Roman"/>
          <w:sz w:val="24"/>
          <w:szCs w:val="24"/>
        </w:rPr>
        <w:t>К. :</w:t>
      </w:r>
      <w:proofErr w:type="gramEnd"/>
      <w:r w:rsidRPr="001E510C">
        <w:rPr>
          <w:rFonts w:ascii="Times New Roman" w:hAnsi="Times New Roman"/>
          <w:sz w:val="24"/>
          <w:szCs w:val="24"/>
        </w:rPr>
        <w:t xml:space="preserve"> ВПЦ «</w:t>
      </w:r>
      <w:proofErr w:type="spellStart"/>
      <w:r w:rsidRPr="001E510C">
        <w:rPr>
          <w:rFonts w:ascii="Times New Roman" w:hAnsi="Times New Roman"/>
          <w:sz w:val="24"/>
          <w:szCs w:val="24"/>
        </w:rPr>
        <w:t>Київський</w:t>
      </w:r>
      <w:proofErr w:type="spellEnd"/>
      <w:r w:rsidRPr="001E510C">
        <w:rPr>
          <w:rFonts w:ascii="Times New Roman" w:hAnsi="Times New Roman"/>
          <w:sz w:val="24"/>
          <w:szCs w:val="24"/>
        </w:rPr>
        <w:t xml:space="preserve"> </w:t>
      </w:r>
      <w:proofErr w:type="spellStart"/>
      <w:r w:rsidRPr="001E510C">
        <w:rPr>
          <w:rFonts w:ascii="Times New Roman" w:hAnsi="Times New Roman"/>
          <w:sz w:val="24"/>
          <w:szCs w:val="24"/>
        </w:rPr>
        <w:t>університет</w:t>
      </w:r>
      <w:proofErr w:type="spellEnd"/>
      <w:r w:rsidRPr="001E510C">
        <w:rPr>
          <w:rFonts w:ascii="Times New Roman" w:hAnsi="Times New Roman"/>
          <w:sz w:val="24"/>
          <w:szCs w:val="24"/>
        </w:rPr>
        <w:t>», 2015. – 400 с.</w:t>
      </w:r>
    </w:p>
    <w:p w14:paraId="0F7CB5CB" w14:textId="77777777" w:rsidR="0062159F" w:rsidRPr="001E510C" w:rsidRDefault="0062159F" w:rsidP="001E510C">
      <w:pPr>
        <w:numPr>
          <w:ilvl w:val="0"/>
          <w:numId w:val="5"/>
        </w:numPr>
        <w:tabs>
          <w:tab w:val="left" w:pos="900"/>
        </w:tabs>
        <w:spacing w:after="0" w:line="240" w:lineRule="auto"/>
        <w:ind w:left="0" w:firstLine="709"/>
        <w:jc w:val="both"/>
        <w:rPr>
          <w:rFonts w:ascii="Times New Roman" w:hAnsi="Times New Roman"/>
          <w:sz w:val="24"/>
          <w:szCs w:val="24"/>
        </w:rPr>
      </w:pPr>
      <w:r w:rsidRPr="001E510C">
        <w:rPr>
          <w:rFonts w:ascii="Times New Roman" w:hAnsi="Times New Roman"/>
          <w:sz w:val="24"/>
          <w:szCs w:val="24"/>
        </w:rPr>
        <w:t xml:space="preserve">Жильцов О.Б. </w:t>
      </w:r>
      <w:proofErr w:type="spellStart"/>
      <w:r w:rsidRPr="001E510C">
        <w:rPr>
          <w:rFonts w:ascii="Times New Roman" w:hAnsi="Times New Roman"/>
          <w:sz w:val="24"/>
          <w:szCs w:val="24"/>
        </w:rPr>
        <w:t>Теорія</w:t>
      </w:r>
      <w:proofErr w:type="spellEnd"/>
      <w:r w:rsidRPr="001E510C">
        <w:rPr>
          <w:rFonts w:ascii="Times New Roman" w:hAnsi="Times New Roman"/>
          <w:sz w:val="24"/>
          <w:szCs w:val="24"/>
        </w:rPr>
        <w:t xml:space="preserve"> </w:t>
      </w:r>
      <w:proofErr w:type="spellStart"/>
      <w:r w:rsidRPr="001E510C">
        <w:rPr>
          <w:rFonts w:ascii="Times New Roman" w:hAnsi="Times New Roman"/>
          <w:sz w:val="24"/>
          <w:szCs w:val="24"/>
        </w:rPr>
        <w:t>ймовірностей</w:t>
      </w:r>
      <w:proofErr w:type="spellEnd"/>
      <w:r w:rsidRPr="001E510C">
        <w:rPr>
          <w:rFonts w:ascii="Times New Roman" w:hAnsi="Times New Roman"/>
          <w:sz w:val="24"/>
          <w:szCs w:val="24"/>
        </w:rPr>
        <w:t xml:space="preserve"> та </w:t>
      </w:r>
      <w:proofErr w:type="spellStart"/>
      <w:r w:rsidRPr="001E510C">
        <w:rPr>
          <w:rFonts w:ascii="Times New Roman" w:hAnsi="Times New Roman"/>
          <w:sz w:val="24"/>
          <w:szCs w:val="24"/>
        </w:rPr>
        <w:t>математична</w:t>
      </w:r>
      <w:proofErr w:type="spellEnd"/>
      <w:r w:rsidRPr="001E510C">
        <w:rPr>
          <w:rFonts w:ascii="Times New Roman" w:hAnsi="Times New Roman"/>
          <w:sz w:val="24"/>
          <w:szCs w:val="24"/>
        </w:rPr>
        <w:t xml:space="preserve"> статистика </w:t>
      </w:r>
      <w:proofErr w:type="gramStart"/>
      <w:r w:rsidRPr="001E510C">
        <w:rPr>
          <w:rFonts w:ascii="Times New Roman" w:hAnsi="Times New Roman"/>
          <w:sz w:val="24"/>
          <w:szCs w:val="24"/>
        </w:rPr>
        <w:t>у прикладах</w:t>
      </w:r>
      <w:proofErr w:type="gramEnd"/>
      <w:r w:rsidRPr="001E510C">
        <w:rPr>
          <w:rFonts w:ascii="Times New Roman" w:hAnsi="Times New Roman"/>
          <w:sz w:val="24"/>
          <w:szCs w:val="24"/>
        </w:rPr>
        <w:t xml:space="preserve"> і задачах: </w:t>
      </w:r>
      <w:proofErr w:type="spellStart"/>
      <w:r w:rsidRPr="001E510C">
        <w:rPr>
          <w:rFonts w:ascii="Times New Roman" w:hAnsi="Times New Roman"/>
          <w:sz w:val="24"/>
          <w:szCs w:val="24"/>
        </w:rPr>
        <w:t>навч</w:t>
      </w:r>
      <w:proofErr w:type="spellEnd"/>
      <w:r w:rsidRPr="001E510C">
        <w:rPr>
          <w:rFonts w:ascii="Times New Roman" w:hAnsi="Times New Roman"/>
          <w:sz w:val="24"/>
          <w:szCs w:val="24"/>
        </w:rPr>
        <w:t xml:space="preserve">. </w:t>
      </w:r>
      <w:proofErr w:type="spellStart"/>
      <w:r w:rsidRPr="001E510C">
        <w:rPr>
          <w:rFonts w:ascii="Times New Roman" w:hAnsi="Times New Roman"/>
          <w:sz w:val="24"/>
          <w:szCs w:val="24"/>
        </w:rPr>
        <w:t>посіб</w:t>
      </w:r>
      <w:proofErr w:type="spellEnd"/>
      <w:r w:rsidRPr="001E510C">
        <w:rPr>
          <w:rFonts w:ascii="Times New Roman" w:hAnsi="Times New Roman"/>
          <w:sz w:val="24"/>
          <w:szCs w:val="24"/>
        </w:rPr>
        <w:t xml:space="preserve">. для студ. </w:t>
      </w:r>
      <w:proofErr w:type="spellStart"/>
      <w:r w:rsidRPr="001E510C">
        <w:rPr>
          <w:rFonts w:ascii="Times New Roman" w:hAnsi="Times New Roman"/>
          <w:sz w:val="24"/>
          <w:szCs w:val="24"/>
        </w:rPr>
        <w:t>вищ</w:t>
      </w:r>
      <w:proofErr w:type="spellEnd"/>
      <w:r w:rsidRPr="001E510C">
        <w:rPr>
          <w:rFonts w:ascii="Times New Roman" w:hAnsi="Times New Roman"/>
          <w:sz w:val="24"/>
          <w:szCs w:val="24"/>
        </w:rPr>
        <w:t xml:space="preserve">. </w:t>
      </w:r>
      <w:proofErr w:type="spellStart"/>
      <w:r w:rsidRPr="001E510C">
        <w:rPr>
          <w:rFonts w:ascii="Times New Roman" w:hAnsi="Times New Roman"/>
          <w:sz w:val="24"/>
          <w:szCs w:val="24"/>
        </w:rPr>
        <w:t>навч</w:t>
      </w:r>
      <w:proofErr w:type="spellEnd"/>
      <w:r w:rsidRPr="001E510C">
        <w:rPr>
          <w:rFonts w:ascii="Times New Roman" w:hAnsi="Times New Roman"/>
          <w:sz w:val="24"/>
          <w:szCs w:val="24"/>
        </w:rPr>
        <w:t xml:space="preserve">. </w:t>
      </w:r>
      <w:proofErr w:type="spellStart"/>
      <w:r w:rsidRPr="001E510C">
        <w:rPr>
          <w:rFonts w:ascii="Times New Roman" w:hAnsi="Times New Roman"/>
          <w:sz w:val="24"/>
          <w:szCs w:val="24"/>
        </w:rPr>
        <w:t>закл</w:t>
      </w:r>
      <w:proofErr w:type="spellEnd"/>
      <w:r w:rsidRPr="001E510C">
        <w:rPr>
          <w:rFonts w:ascii="Times New Roman" w:hAnsi="Times New Roman"/>
          <w:sz w:val="24"/>
          <w:szCs w:val="24"/>
        </w:rPr>
        <w:t>. / О.Б. Жильцов; за ред. Г.О. </w:t>
      </w:r>
      <w:proofErr w:type="spellStart"/>
      <w:r w:rsidRPr="001E510C">
        <w:rPr>
          <w:rFonts w:ascii="Times New Roman" w:hAnsi="Times New Roman"/>
          <w:sz w:val="24"/>
          <w:szCs w:val="24"/>
        </w:rPr>
        <w:t>Михаліна</w:t>
      </w:r>
      <w:proofErr w:type="spellEnd"/>
      <w:r w:rsidRPr="001E510C">
        <w:rPr>
          <w:rFonts w:ascii="Times New Roman" w:hAnsi="Times New Roman"/>
          <w:sz w:val="24"/>
          <w:szCs w:val="24"/>
        </w:rPr>
        <w:t xml:space="preserve">. – К.: </w:t>
      </w:r>
      <w:proofErr w:type="spellStart"/>
      <w:r w:rsidRPr="001E510C">
        <w:rPr>
          <w:rFonts w:ascii="Times New Roman" w:hAnsi="Times New Roman"/>
          <w:sz w:val="24"/>
          <w:szCs w:val="24"/>
        </w:rPr>
        <w:t>Київ</w:t>
      </w:r>
      <w:proofErr w:type="spellEnd"/>
      <w:r w:rsidRPr="001E510C">
        <w:rPr>
          <w:rFonts w:ascii="Times New Roman" w:hAnsi="Times New Roman"/>
          <w:sz w:val="24"/>
          <w:szCs w:val="24"/>
        </w:rPr>
        <w:t xml:space="preserve">. ун-т </w:t>
      </w:r>
      <w:proofErr w:type="spellStart"/>
      <w:r w:rsidRPr="001E510C">
        <w:rPr>
          <w:rFonts w:ascii="Times New Roman" w:hAnsi="Times New Roman"/>
          <w:sz w:val="24"/>
          <w:szCs w:val="24"/>
        </w:rPr>
        <w:t>ім</w:t>
      </w:r>
      <w:proofErr w:type="spellEnd"/>
      <w:r w:rsidRPr="001E510C">
        <w:rPr>
          <w:rFonts w:ascii="Times New Roman" w:hAnsi="Times New Roman"/>
          <w:sz w:val="24"/>
          <w:szCs w:val="24"/>
        </w:rPr>
        <w:t>. Б. </w:t>
      </w:r>
      <w:proofErr w:type="spellStart"/>
      <w:r w:rsidRPr="001E510C">
        <w:rPr>
          <w:rFonts w:ascii="Times New Roman" w:hAnsi="Times New Roman"/>
          <w:sz w:val="24"/>
          <w:szCs w:val="24"/>
        </w:rPr>
        <w:t>Грінченка</w:t>
      </w:r>
      <w:proofErr w:type="spellEnd"/>
      <w:r w:rsidRPr="001E510C">
        <w:rPr>
          <w:rFonts w:ascii="Times New Roman" w:hAnsi="Times New Roman"/>
          <w:sz w:val="24"/>
          <w:szCs w:val="24"/>
        </w:rPr>
        <w:t>, 2015. – 336 с</w:t>
      </w:r>
    </w:p>
    <w:p w14:paraId="3E56D49C" w14:textId="77777777" w:rsidR="0062159F" w:rsidRPr="001E510C" w:rsidRDefault="0062159F" w:rsidP="001E510C">
      <w:pPr>
        <w:pStyle w:val="af6"/>
        <w:numPr>
          <w:ilvl w:val="0"/>
          <w:numId w:val="5"/>
        </w:numPr>
        <w:shd w:val="clear" w:color="auto" w:fill="FFFFFF"/>
        <w:tabs>
          <w:tab w:val="left" w:pos="900"/>
        </w:tabs>
        <w:spacing w:before="0" w:beforeAutospacing="0" w:after="0" w:afterAutospacing="0"/>
        <w:ind w:left="0" w:firstLine="709"/>
        <w:jc w:val="both"/>
        <w:rPr>
          <w:color w:val="000000"/>
          <w:lang w:val="uk-UA"/>
        </w:rPr>
      </w:pPr>
      <w:proofErr w:type="spellStart"/>
      <w:r w:rsidRPr="001E510C">
        <w:rPr>
          <w:color w:val="000000"/>
        </w:rPr>
        <w:t>Кармелюк</w:t>
      </w:r>
      <w:proofErr w:type="spellEnd"/>
      <w:r w:rsidRPr="001E510C">
        <w:rPr>
          <w:color w:val="000000"/>
        </w:rPr>
        <w:t xml:space="preserve"> Г.І.</w:t>
      </w:r>
      <w:r w:rsidRPr="001E510C">
        <w:rPr>
          <w:color w:val="000000"/>
          <w:lang w:val="uk-UA"/>
        </w:rPr>
        <w:t xml:space="preserve"> Теорія ймовірностей та математична статистика. Посібник з розв'язування задач : </w:t>
      </w:r>
      <w:proofErr w:type="spellStart"/>
      <w:r w:rsidRPr="001E510C">
        <w:rPr>
          <w:color w:val="000000"/>
          <w:lang w:val="uk-UA"/>
        </w:rPr>
        <w:t>Навч</w:t>
      </w:r>
      <w:proofErr w:type="spellEnd"/>
      <w:r w:rsidRPr="001E510C">
        <w:rPr>
          <w:color w:val="000000"/>
          <w:lang w:val="uk-UA"/>
        </w:rPr>
        <w:t>. посібник. / Г.І. Кармелюк. – К.: Центр учбової літератури, 2007. – 576 с.</w:t>
      </w:r>
    </w:p>
    <w:p w14:paraId="2427306D" w14:textId="77777777" w:rsidR="0062159F" w:rsidRPr="001E510C" w:rsidRDefault="0062159F" w:rsidP="001E510C">
      <w:pPr>
        <w:numPr>
          <w:ilvl w:val="0"/>
          <w:numId w:val="5"/>
        </w:numPr>
        <w:tabs>
          <w:tab w:val="left" w:pos="900"/>
        </w:tabs>
        <w:spacing w:after="0" w:line="240" w:lineRule="auto"/>
        <w:ind w:left="0" w:firstLine="709"/>
        <w:jc w:val="both"/>
        <w:rPr>
          <w:rFonts w:ascii="Times New Roman" w:hAnsi="Times New Roman"/>
          <w:sz w:val="24"/>
          <w:szCs w:val="24"/>
        </w:rPr>
      </w:pPr>
      <w:proofErr w:type="spellStart"/>
      <w:r w:rsidRPr="001E510C">
        <w:rPr>
          <w:rFonts w:ascii="Times New Roman" w:hAnsi="Times New Roman"/>
          <w:sz w:val="24"/>
          <w:szCs w:val="24"/>
        </w:rPr>
        <w:t>Огірко</w:t>
      </w:r>
      <w:proofErr w:type="spellEnd"/>
      <w:r w:rsidRPr="001E510C">
        <w:rPr>
          <w:rFonts w:ascii="Times New Roman" w:hAnsi="Times New Roman"/>
          <w:sz w:val="24"/>
          <w:szCs w:val="24"/>
        </w:rPr>
        <w:t xml:space="preserve"> О.І. </w:t>
      </w:r>
      <w:proofErr w:type="spellStart"/>
      <w:r w:rsidRPr="001E510C">
        <w:rPr>
          <w:rFonts w:ascii="Times New Roman" w:hAnsi="Times New Roman"/>
          <w:sz w:val="24"/>
          <w:szCs w:val="24"/>
        </w:rPr>
        <w:t>Теорія</w:t>
      </w:r>
      <w:proofErr w:type="spellEnd"/>
      <w:r w:rsidRPr="001E510C">
        <w:rPr>
          <w:rFonts w:ascii="Times New Roman" w:hAnsi="Times New Roman"/>
          <w:sz w:val="24"/>
          <w:szCs w:val="24"/>
        </w:rPr>
        <w:t xml:space="preserve"> </w:t>
      </w:r>
      <w:proofErr w:type="spellStart"/>
      <w:r w:rsidRPr="001E510C">
        <w:rPr>
          <w:rFonts w:ascii="Times New Roman" w:hAnsi="Times New Roman"/>
          <w:sz w:val="24"/>
          <w:szCs w:val="24"/>
        </w:rPr>
        <w:t>ймовірностей</w:t>
      </w:r>
      <w:proofErr w:type="spellEnd"/>
      <w:r w:rsidRPr="001E510C">
        <w:rPr>
          <w:rFonts w:ascii="Times New Roman" w:hAnsi="Times New Roman"/>
          <w:sz w:val="24"/>
          <w:szCs w:val="24"/>
        </w:rPr>
        <w:t xml:space="preserve"> та </w:t>
      </w:r>
      <w:proofErr w:type="spellStart"/>
      <w:r w:rsidRPr="001E510C">
        <w:rPr>
          <w:rFonts w:ascii="Times New Roman" w:hAnsi="Times New Roman"/>
          <w:sz w:val="24"/>
          <w:szCs w:val="24"/>
        </w:rPr>
        <w:t>математична</w:t>
      </w:r>
      <w:proofErr w:type="spellEnd"/>
      <w:r w:rsidRPr="001E510C">
        <w:rPr>
          <w:rFonts w:ascii="Times New Roman" w:hAnsi="Times New Roman"/>
          <w:sz w:val="24"/>
          <w:szCs w:val="24"/>
        </w:rPr>
        <w:t xml:space="preserve"> статистика: </w:t>
      </w:r>
      <w:proofErr w:type="spellStart"/>
      <w:r w:rsidRPr="001E510C">
        <w:rPr>
          <w:rFonts w:ascii="Times New Roman" w:hAnsi="Times New Roman"/>
          <w:sz w:val="24"/>
          <w:szCs w:val="24"/>
        </w:rPr>
        <w:t>навчальний</w:t>
      </w:r>
      <w:proofErr w:type="spellEnd"/>
      <w:r w:rsidRPr="001E510C">
        <w:rPr>
          <w:rFonts w:ascii="Times New Roman" w:hAnsi="Times New Roman"/>
          <w:sz w:val="24"/>
          <w:szCs w:val="24"/>
        </w:rPr>
        <w:t xml:space="preserve"> </w:t>
      </w:r>
      <w:proofErr w:type="spellStart"/>
      <w:r w:rsidRPr="001E510C">
        <w:rPr>
          <w:rFonts w:ascii="Times New Roman" w:hAnsi="Times New Roman"/>
          <w:sz w:val="24"/>
          <w:szCs w:val="24"/>
        </w:rPr>
        <w:t>посібник</w:t>
      </w:r>
      <w:proofErr w:type="spellEnd"/>
      <w:r w:rsidRPr="001E510C">
        <w:rPr>
          <w:rFonts w:ascii="Times New Roman" w:hAnsi="Times New Roman"/>
          <w:sz w:val="24"/>
          <w:szCs w:val="24"/>
        </w:rPr>
        <w:t xml:space="preserve"> / О. І. </w:t>
      </w:r>
      <w:proofErr w:type="spellStart"/>
      <w:r w:rsidRPr="001E510C">
        <w:rPr>
          <w:rFonts w:ascii="Times New Roman" w:hAnsi="Times New Roman"/>
          <w:sz w:val="24"/>
          <w:szCs w:val="24"/>
        </w:rPr>
        <w:t>Огірко</w:t>
      </w:r>
      <w:proofErr w:type="spellEnd"/>
      <w:r w:rsidRPr="001E510C">
        <w:rPr>
          <w:rFonts w:ascii="Times New Roman" w:hAnsi="Times New Roman"/>
          <w:sz w:val="24"/>
          <w:szCs w:val="24"/>
        </w:rPr>
        <w:t xml:space="preserve">, Н. В. Галайко. – </w:t>
      </w:r>
      <w:proofErr w:type="spellStart"/>
      <w:r w:rsidRPr="001E510C">
        <w:rPr>
          <w:rFonts w:ascii="Times New Roman" w:hAnsi="Times New Roman"/>
          <w:sz w:val="24"/>
          <w:szCs w:val="24"/>
        </w:rPr>
        <w:t>Львів</w:t>
      </w:r>
      <w:proofErr w:type="spellEnd"/>
      <w:r w:rsidRPr="001E510C">
        <w:rPr>
          <w:rFonts w:ascii="Times New Roman" w:hAnsi="Times New Roman"/>
          <w:sz w:val="24"/>
          <w:szCs w:val="24"/>
        </w:rPr>
        <w:t xml:space="preserve">: </w:t>
      </w:r>
      <w:proofErr w:type="spellStart"/>
      <w:r w:rsidRPr="001E510C">
        <w:rPr>
          <w:rFonts w:ascii="Times New Roman" w:hAnsi="Times New Roman"/>
          <w:sz w:val="24"/>
          <w:szCs w:val="24"/>
        </w:rPr>
        <w:t>ЛьвДУВС</w:t>
      </w:r>
      <w:proofErr w:type="spellEnd"/>
      <w:r w:rsidRPr="001E510C">
        <w:rPr>
          <w:rFonts w:ascii="Times New Roman" w:hAnsi="Times New Roman"/>
          <w:sz w:val="24"/>
          <w:szCs w:val="24"/>
        </w:rPr>
        <w:t>, 2017. – 292 с.</w:t>
      </w:r>
    </w:p>
    <w:p w14:paraId="68D29548" w14:textId="0BEBE2C5" w:rsidR="0062159F" w:rsidRPr="001E510C" w:rsidRDefault="0062159F" w:rsidP="001E510C">
      <w:pPr>
        <w:numPr>
          <w:ilvl w:val="0"/>
          <w:numId w:val="5"/>
        </w:numPr>
        <w:tabs>
          <w:tab w:val="left" w:pos="900"/>
        </w:tabs>
        <w:spacing w:after="0" w:line="240" w:lineRule="auto"/>
        <w:ind w:left="0" w:firstLine="709"/>
        <w:jc w:val="both"/>
        <w:rPr>
          <w:rFonts w:ascii="Times New Roman" w:hAnsi="Times New Roman"/>
          <w:sz w:val="24"/>
          <w:szCs w:val="24"/>
        </w:rPr>
      </w:pPr>
      <w:proofErr w:type="spellStart"/>
      <w:r w:rsidRPr="001E510C">
        <w:rPr>
          <w:rFonts w:ascii="Times New Roman" w:hAnsi="Times New Roman"/>
          <w:sz w:val="24"/>
          <w:szCs w:val="24"/>
        </w:rPr>
        <w:t>Кушлик-Дивульська</w:t>
      </w:r>
      <w:proofErr w:type="spellEnd"/>
      <w:r w:rsidRPr="001E510C">
        <w:rPr>
          <w:rFonts w:ascii="Times New Roman" w:hAnsi="Times New Roman"/>
          <w:sz w:val="24"/>
          <w:szCs w:val="24"/>
        </w:rPr>
        <w:t xml:space="preserve"> О.І. </w:t>
      </w:r>
      <w:proofErr w:type="spellStart"/>
      <w:r w:rsidRPr="001E510C">
        <w:rPr>
          <w:rFonts w:ascii="Times New Roman" w:hAnsi="Times New Roman"/>
          <w:sz w:val="24"/>
          <w:szCs w:val="24"/>
        </w:rPr>
        <w:t>Теорія</w:t>
      </w:r>
      <w:proofErr w:type="spellEnd"/>
      <w:r w:rsidRPr="001E510C">
        <w:rPr>
          <w:rFonts w:ascii="Times New Roman" w:hAnsi="Times New Roman"/>
          <w:sz w:val="24"/>
          <w:szCs w:val="24"/>
        </w:rPr>
        <w:t xml:space="preserve"> </w:t>
      </w:r>
      <w:proofErr w:type="spellStart"/>
      <w:r w:rsidRPr="001E510C">
        <w:rPr>
          <w:rFonts w:ascii="Times New Roman" w:hAnsi="Times New Roman"/>
          <w:sz w:val="24"/>
          <w:szCs w:val="24"/>
        </w:rPr>
        <w:t>ймовірностей</w:t>
      </w:r>
      <w:proofErr w:type="spellEnd"/>
      <w:r w:rsidRPr="001E510C">
        <w:rPr>
          <w:rFonts w:ascii="Times New Roman" w:hAnsi="Times New Roman"/>
          <w:sz w:val="24"/>
          <w:szCs w:val="24"/>
        </w:rPr>
        <w:t xml:space="preserve"> та </w:t>
      </w:r>
      <w:proofErr w:type="spellStart"/>
      <w:r w:rsidRPr="001E510C">
        <w:rPr>
          <w:rFonts w:ascii="Times New Roman" w:hAnsi="Times New Roman"/>
          <w:sz w:val="24"/>
          <w:szCs w:val="24"/>
        </w:rPr>
        <w:t>математична</w:t>
      </w:r>
      <w:proofErr w:type="spellEnd"/>
      <w:r w:rsidRPr="001E510C">
        <w:rPr>
          <w:rFonts w:ascii="Times New Roman" w:hAnsi="Times New Roman"/>
          <w:sz w:val="24"/>
          <w:szCs w:val="24"/>
        </w:rPr>
        <w:t xml:space="preserve"> статистика: </w:t>
      </w:r>
      <w:proofErr w:type="spellStart"/>
      <w:r w:rsidRPr="001E510C">
        <w:rPr>
          <w:rFonts w:ascii="Times New Roman" w:hAnsi="Times New Roman"/>
          <w:sz w:val="24"/>
          <w:szCs w:val="24"/>
        </w:rPr>
        <w:t>навч</w:t>
      </w:r>
      <w:proofErr w:type="spellEnd"/>
      <w:r w:rsidRPr="001E510C">
        <w:rPr>
          <w:rFonts w:ascii="Times New Roman" w:hAnsi="Times New Roman"/>
          <w:sz w:val="24"/>
          <w:szCs w:val="24"/>
        </w:rPr>
        <w:t xml:space="preserve">. </w:t>
      </w:r>
      <w:proofErr w:type="spellStart"/>
      <w:proofErr w:type="gramStart"/>
      <w:r w:rsidRPr="001E510C">
        <w:rPr>
          <w:rFonts w:ascii="Times New Roman" w:hAnsi="Times New Roman"/>
          <w:sz w:val="24"/>
          <w:szCs w:val="24"/>
        </w:rPr>
        <w:t>посіб</w:t>
      </w:r>
      <w:proofErr w:type="spellEnd"/>
      <w:r w:rsidRPr="001E510C">
        <w:rPr>
          <w:rFonts w:ascii="Times New Roman" w:hAnsi="Times New Roman"/>
          <w:sz w:val="24"/>
          <w:szCs w:val="24"/>
        </w:rPr>
        <w:t>./</w:t>
      </w:r>
      <w:proofErr w:type="gramEnd"/>
      <w:r w:rsidRPr="001E510C">
        <w:rPr>
          <w:rFonts w:ascii="Times New Roman" w:hAnsi="Times New Roman"/>
          <w:sz w:val="24"/>
          <w:szCs w:val="24"/>
        </w:rPr>
        <w:t xml:space="preserve"> О. І. </w:t>
      </w:r>
      <w:proofErr w:type="spellStart"/>
      <w:r w:rsidRPr="001E510C">
        <w:rPr>
          <w:rFonts w:ascii="Times New Roman" w:hAnsi="Times New Roman"/>
          <w:sz w:val="24"/>
          <w:szCs w:val="24"/>
        </w:rPr>
        <w:t>Кушлик-Дивульська</w:t>
      </w:r>
      <w:proofErr w:type="spellEnd"/>
      <w:r w:rsidRPr="001E510C">
        <w:rPr>
          <w:rFonts w:ascii="Times New Roman" w:hAnsi="Times New Roman"/>
          <w:sz w:val="24"/>
          <w:szCs w:val="24"/>
        </w:rPr>
        <w:t xml:space="preserve">, Н. В. </w:t>
      </w:r>
      <w:proofErr w:type="spellStart"/>
      <w:r w:rsidRPr="001E510C">
        <w:rPr>
          <w:rFonts w:ascii="Times New Roman" w:hAnsi="Times New Roman"/>
          <w:sz w:val="24"/>
          <w:szCs w:val="24"/>
        </w:rPr>
        <w:t>Поліщук</w:t>
      </w:r>
      <w:proofErr w:type="spellEnd"/>
      <w:r w:rsidRPr="001E510C">
        <w:rPr>
          <w:rFonts w:ascii="Times New Roman" w:hAnsi="Times New Roman"/>
          <w:sz w:val="24"/>
          <w:szCs w:val="24"/>
        </w:rPr>
        <w:t xml:space="preserve">, Б. П. Орел, П. І. </w:t>
      </w:r>
      <w:proofErr w:type="spellStart"/>
      <w:r w:rsidRPr="001E510C">
        <w:rPr>
          <w:rFonts w:ascii="Times New Roman" w:hAnsi="Times New Roman"/>
          <w:sz w:val="24"/>
          <w:szCs w:val="24"/>
        </w:rPr>
        <w:t>Штабалюк</w:t>
      </w:r>
      <w:proofErr w:type="spellEnd"/>
      <w:r w:rsidRPr="001E510C">
        <w:rPr>
          <w:rFonts w:ascii="Times New Roman" w:hAnsi="Times New Roman"/>
          <w:sz w:val="24"/>
          <w:szCs w:val="24"/>
        </w:rPr>
        <w:t>. – К: НТУУ «КПІ», 2014. – 212 с.</w:t>
      </w:r>
    </w:p>
    <w:p w14:paraId="101A0B04" w14:textId="77777777" w:rsidR="001E510C" w:rsidRPr="001E510C" w:rsidRDefault="0062159F" w:rsidP="001E510C">
      <w:pPr>
        <w:tabs>
          <w:tab w:val="left" w:pos="851"/>
        </w:tabs>
        <w:spacing w:after="0" w:line="240" w:lineRule="auto"/>
        <w:ind w:firstLine="709"/>
        <w:jc w:val="both"/>
        <w:rPr>
          <w:rFonts w:ascii="Times New Roman" w:hAnsi="Times New Roman"/>
          <w:b/>
          <w:sz w:val="24"/>
          <w:szCs w:val="24"/>
        </w:rPr>
      </w:pPr>
      <w:proofErr w:type="spellStart"/>
      <w:r w:rsidRPr="001E510C">
        <w:rPr>
          <w:rFonts w:ascii="Times New Roman" w:hAnsi="Times New Roman"/>
          <w:b/>
          <w:sz w:val="24"/>
          <w:szCs w:val="24"/>
        </w:rPr>
        <w:t>Інтернет-ресурси</w:t>
      </w:r>
      <w:proofErr w:type="spellEnd"/>
    </w:p>
    <w:p w14:paraId="247A53ED" w14:textId="77777777" w:rsidR="001E510C" w:rsidRDefault="0062159F" w:rsidP="001E510C">
      <w:pPr>
        <w:tabs>
          <w:tab w:val="left" w:pos="851"/>
        </w:tabs>
        <w:spacing w:after="0" w:line="240" w:lineRule="auto"/>
        <w:ind w:firstLine="709"/>
        <w:jc w:val="both"/>
        <w:rPr>
          <w:rFonts w:ascii="Times New Roman" w:hAnsi="Times New Roman"/>
          <w:sz w:val="24"/>
          <w:szCs w:val="24"/>
        </w:rPr>
      </w:pPr>
      <w:proofErr w:type="spellStart"/>
      <w:r w:rsidRPr="001E510C">
        <w:rPr>
          <w:rFonts w:ascii="Times New Roman" w:hAnsi="Times New Roman"/>
          <w:sz w:val="24"/>
          <w:szCs w:val="24"/>
        </w:rPr>
        <w:t>Тичинська</w:t>
      </w:r>
      <w:proofErr w:type="spellEnd"/>
      <w:r w:rsidRPr="001E510C">
        <w:rPr>
          <w:rFonts w:ascii="Times New Roman" w:hAnsi="Times New Roman"/>
          <w:sz w:val="24"/>
          <w:szCs w:val="24"/>
        </w:rPr>
        <w:t xml:space="preserve"> Л.М. </w:t>
      </w:r>
      <w:proofErr w:type="spellStart"/>
      <w:r w:rsidRPr="001E510C">
        <w:rPr>
          <w:rFonts w:ascii="Times New Roman" w:hAnsi="Times New Roman"/>
          <w:sz w:val="24"/>
          <w:szCs w:val="24"/>
        </w:rPr>
        <w:t>Теорія</w:t>
      </w:r>
      <w:proofErr w:type="spellEnd"/>
      <w:r w:rsidRPr="001E510C">
        <w:rPr>
          <w:rFonts w:ascii="Times New Roman" w:hAnsi="Times New Roman"/>
          <w:sz w:val="24"/>
          <w:szCs w:val="24"/>
        </w:rPr>
        <w:t xml:space="preserve"> </w:t>
      </w:r>
      <w:proofErr w:type="spellStart"/>
      <w:r w:rsidRPr="001E510C">
        <w:rPr>
          <w:rFonts w:ascii="Times New Roman" w:hAnsi="Times New Roman"/>
          <w:sz w:val="24"/>
          <w:szCs w:val="24"/>
        </w:rPr>
        <w:t>ймовірностей</w:t>
      </w:r>
      <w:proofErr w:type="spellEnd"/>
      <w:r w:rsidRPr="001E510C">
        <w:rPr>
          <w:rFonts w:ascii="Times New Roman" w:hAnsi="Times New Roman"/>
          <w:sz w:val="24"/>
          <w:szCs w:val="24"/>
        </w:rPr>
        <w:t xml:space="preserve"> / Л.М. </w:t>
      </w:r>
      <w:proofErr w:type="spellStart"/>
      <w:r w:rsidRPr="001E510C">
        <w:rPr>
          <w:rFonts w:ascii="Times New Roman" w:hAnsi="Times New Roman"/>
          <w:sz w:val="24"/>
          <w:szCs w:val="24"/>
        </w:rPr>
        <w:t>Тичинська</w:t>
      </w:r>
      <w:proofErr w:type="spellEnd"/>
      <w:r w:rsidRPr="001E510C">
        <w:rPr>
          <w:rFonts w:ascii="Times New Roman" w:hAnsi="Times New Roman"/>
          <w:sz w:val="24"/>
          <w:szCs w:val="24"/>
        </w:rPr>
        <w:t xml:space="preserve">, А.А. </w:t>
      </w:r>
      <w:proofErr w:type="spellStart"/>
      <w:r w:rsidRPr="001E510C">
        <w:rPr>
          <w:rFonts w:ascii="Times New Roman" w:hAnsi="Times New Roman"/>
          <w:sz w:val="24"/>
          <w:szCs w:val="24"/>
        </w:rPr>
        <w:t>Черепащук</w:t>
      </w:r>
      <w:proofErr w:type="spellEnd"/>
      <w:r w:rsidRPr="001E510C">
        <w:rPr>
          <w:rFonts w:ascii="Times New Roman" w:hAnsi="Times New Roman"/>
          <w:sz w:val="24"/>
          <w:szCs w:val="24"/>
        </w:rPr>
        <w:t xml:space="preserve">. - Електронний ресурс. – Режим доступу: </w:t>
      </w:r>
      <w:hyperlink r:id="rId11" w:history="1">
        <w:r w:rsidRPr="001E510C">
          <w:rPr>
            <w:rStyle w:val="a7"/>
            <w:rFonts w:ascii="Times New Roman" w:hAnsi="Times New Roman"/>
            <w:sz w:val="24"/>
            <w:szCs w:val="24"/>
          </w:rPr>
          <w:t>http://posibnyky.vntu.edu.ua/t_i/z.htm</w:t>
        </w:r>
      </w:hyperlink>
      <w:r w:rsidRPr="001E510C">
        <w:rPr>
          <w:rFonts w:ascii="Times New Roman" w:hAnsi="Times New Roman"/>
          <w:sz w:val="24"/>
          <w:szCs w:val="24"/>
        </w:rPr>
        <w:t> </w:t>
      </w:r>
    </w:p>
    <w:p w14:paraId="114755E0" w14:textId="55E099D5" w:rsidR="0062159F" w:rsidRPr="001E510C" w:rsidRDefault="0062159F" w:rsidP="001E510C">
      <w:pPr>
        <w:tabs>
          <w:tab w:val="left" w:pos="851"/>
        </w:tabs>
        <w:spacing w:after="0" w:line="240" w:lineRule="auto"/>
        <w:ind w:firstLine="709"/>
        <w:jc w:val="both"/>
        <w:rPr>
          <w:rFonts w:ascii="Times New Roman" w:hAnsi="Times New Roman"/>
          <w:b/>
          <w:sz w:val="24"/>
          <w:szCs w:val="24"/>
        </w:rPr>
      </w:pPr>
      <w:r w:rsidRPr="001E510C">
        <w:rPr>
          <w:rFonts w:ascii="Times New Roman" w:hAnsi="Times New Roman"/>
          <w:sz w:val="24"/>
          <w:szCs w:val="24"/>
        </w:rPr>
        <w:t xml:space="preserve">Руденко М. Математичка статистика [Електронний ресурс]. – Режим доступу: </w:t>
      </w:r>
      <w:hyperlink r:id="rId12" w:history="1">
        <w:r w:rsidRPr="001E510C">
          <w:rPr>
            <w:rStyle w:val="a7"/>
            <w:rFonts w:ascii="Times New Roman" w:hAnsi="Times New Roman"/>
            <w:sz w:val="24"/>
            <w:szCs w:val="24"/>
          </w:rPr>
          <w:t>https://pidruchniki.com/1584072030679/statistika/matematichna_statistika</w:t>
        </w:r>
      </w:hyperlink>
    </w:p>
    <w:p w14:paraId="78B6277F" w14:textId="77777777" w:rsidR="0062159F" w:rsidRPr="001E510C" w:rsidRDefault="0062159F" w:rsidP="001E510C">
      <w:pPr>
        <w:tabs>
          <w:tab w:val="left" w:pos="993"/>
        </w:tabs>
        <w:spacing w:after="0" w:line="240" w:lineRule="auto"/>
        <w:ind w:firstLine="709"/>
        <w:jc w:val="both"/>
        <w:rPr>
          <w:rFonts w:ascii="Times New Roman" w:hAnsi="Times New Roman"/>
          <w:sz w:val="24"/>
          <w:szCs w:val="24"/>
        </w:rPr>
      </w:pPr>
      <w:proofErr w:type="spellStart"/>
      <w:r w:rsidRPr="001E510C">
        <w:rPr>
          <w:rFonts w:ascii="Times New Roman" w:hAnsi="Times New Roman"/>
          <w:color w:val="000000"/>
          <w:sz w:val="24"/>
          <w:szCs w:val="24"/>
          <w:lang w:val="en-US"/>
        </w:rPr>
        <w:t>Wolfram|Alpha</w:t>
      </w:r>
      <w:proofErr w:type="spellEnd"/>
      <w:r w:rsidRPr="001E510C">
        <w:rPr>
          <w:rFonts w:ascii="Times New Roman" w:hAnsi="Times New Roman"/>
          <w:color w:val="000000"/>
          <w:sz w:val="24"/>
          <w:szCs w:val="24"/>
          <w:lang w:val="en-US"/>
        </w:rPr>
        <w:t xml:space="preserve">. Statistics &amp; Data Analysis. </w:t>
      </w:r>
      <w:proofErr w:type="spellStart"/>
      <w:r w:rsidRPr="001E510C">
        <w:rPr>
          <w:rFonts w:ascii="Times New Roman" w:hAnsi="Times New Roman"/>
          <w:color w:val="000000"/>
          <w:sz w:val="24"/>
          <w:szCs w:val="24"/>
        </w:rPr>
        <w:t>Examples</w:t>
      </w:r>
      <w:proofErr w:type="spellEnd"/>
      <w:r w:rsidRPr="001E510C">
        <w:rPr>
          <w:rFonts w:ascii="Times New Roman" w:hAnsi="Times New Roman"/>
          <w:color w:val="000000"/>
          <w:sz w:val="24"/>
          <w:szCs w:val="24"/>
        </w:rPr>
        <w:t xml:space="preserve"> [</w:t>
      </w:r>
      <w:proofErr w:type="spellStart"/>
      <w:r w:rsidRPr="001E510C">
        <w:rPr>
          <w:rFonts w:ascii="Times New Roman" w:hAnsi="Times New Roman"/>
          <w:color w:val="000000"/>
          <w:sz w:val="24"/>
          <w:szCs w:val="24"/>
        </w:rPr>
        <w:t>Електронний</w:t>
      </w:r>
      <w:proofErr w:type="spellEnd"/>
      <w:r w:rsidRPr="001E510C">
        <w:rPr>
          <w:rFonts w:ascii="Times New Roman" w:hAnsi="Times New Roman"/>
          <w:color w:val="000000"/>
          <w:sz w:val="24"/>
          <w:szCs w:val="24"/>
        </w:rPr>
        <w:t xml:space="preserve"> ресурс</w:t>
      </w:r>
      <w:proofErr w:type="gramStart"/>
      <w:r w:rsidRPr="001E510C">
        <w:rPr>
          <w:rFonts w:ascii="Times New Roman" w:hAnsi="Times New Roman"/>
          <w:color w:val="000000"/>
          <w:sz w:val="24"/>
          <w:szCs w:val="24"/>
        </w:rPr>
        <w:t>].-</w:t>
      </w:r>
      <w:proofErr w:type="gramEnd"/>
      <w:r w:rsidRPr="001E510C">
        <w:rPr>
          <w:rFonts w:ascii="Times New Roman" w:hAnsi="Times New Roman"/>
          <w:color w:val="000000"/>
          <w:sz w:val="24"/>
          <w:szCs w:val="24"/>
        </w:rPr>
        <w:t xml:space="preserve"> Режим доступу</w:t>
      </w:r>
      <w:r w:rsidRPr="001E510C">
        <w:rPr>
          <w:rFonts w:ascii="Times New Roman" w:hAnsi="Times New Roman"/>
          <w:sz w:val="24"/>
          <w:szCs w:val="24"/>
        </w:rPr>
        <w:t xml:space="preserve">: </w:t>
      </w:r>
      <w:hyperlink r:id="rId13" w:history="1">
        <w:r w:rsidRPr="001E510C">
          <w:rPr>
            <w:rStyle w:val="a7"/>
            <w:rFonts w:ascii="Times New Roman" w:hAnsi="Times New Roman"/>
            <w:sz w:val="24"/>
            <w:szCs w:val="24"/>
            <w:lang w:val="en-US"/>
          </w:rPr>
          <w:t>https</w:t>
        </w:r>
        <w:r w:rsidRPr="001E510C">
          <w:rPr>
            <w:rStyle w:val="a7"/>
            <w:rFonts w:ascii="Times New Roman" w:hAnsi="Times New Roman"/>
            <w:sz w:val="24"/>
            <w:szCs w:val="24"/>
          </w:rPr>
          <w:t>://</w:t>
        </w:r>
        <w:r w:rsidRPr="001E510C">
          <w:rPr>
            <w:rStyle w:val="a7"/>
            <w:rFonts w:ascii="Times New Roman" w:hAnsi="Times New Roman"/>
            <w:sz w:val="24"/>
            <w:szCs w:val="24"/>
            <w:lang w:val="en-US"/>
          </w:rPr>
          <w:t>www</w:t>
        </w:r>
        <w:r w:rsidRPr="001E510C">
          <w:rPr>
            <w:rStyle w:val="a7"/>
            <w:rFonts w:ascii="Times New Roman" w:hAnsi="Times New Roman"/>
            <w:sz w:val="24"/>
            <w:szCs w:val="24"/>
          </w:rPr>
          <w:t>.</w:t>
        </w:r>
        <w:proofErr w:type="spellStart"/>
        <w:r w:rsidRPr="001E510C">
          <w:rPr>
            <w:rStyle w:val="a7"/>
            <w:rFonts w:ascii="Times New Roman" w:hAnsi="Times New Roman"/>
            <w:sz w:val="24"/>
            <w:szCs w:val="24"/>
            <w:lang w:val="en-US"/>
          </w:rPr>
          <w:t>wolframalpha</w:t>
        </w:r>
        <w:proofErr w:type="spellEnd"/>
        <w:r w:rsidRPr="001E510C">
          <w:rPr>
            <w:rStyle w:val="a7"/>
            <w:rFonts w:ascii="Times New Roman" w:hAnsi="Times New Roman"/>
            <w:sz w:val="24"/>
            <w:szCs w:val="24"/>
          </w:rPr>
          <w:t>.</w:t>
        </w:r>
        <w:r w:rsidRPr="001E510C">
          <w:rPr>
            <w:rStyle w:val="a7"/>
            <w:rFonts w:ascii="Times New Roman" w:hAnsi="Times New Roman"/>
            <w:sz w:val="24"/>
            <w:szCs w:val="24"/>
            <w:lang w:val="en-US"/>
          </w:rPr>
          <w:t>com</w:t>
        </w:r>
        <w:r w:rsidRPr="001E510C">
          <w:rPr>
            <w:rStyle w:val="a7"/>
            <w:rFonts w:ascii="Times New Roman" w:hAnsi="Times New Roman"/>
            <w:sz w:val="24"/>
            <w:szCs w:val="24"/>
          </w:rPr>
          <w:t>/</w:t>
        </w:r>
        <w:r w:rsidRPr="001E510C">
          <w:rPr>
            <w:rStyle w:val="a7"/>
            <w:rFonts w:ascii="Times New Roman" w:hAnsi="Times New Roman"/>
            <w:sz w:val="24"/>
            <w:szCs w:val="24"/>
            <w:lang w:val="en-US"/>
          </w:rPr>
          <w:t>examples</w:t>
        </w:r>
        <w:r w:rsidRPr="001E510C">
          <w:rPr>
            <w:rStyle w:val="a7"/>
            <w:rFonts w:ascii="Times New Roman" w:hAnsi="Times New Roman"/>
            <w:sz w:val="24"/>
            <w:szCs w:val="24"/>
          </w:rPr>
          <w:t>/</w:t>
        </w:r>
        <w:r w:rsidRPr="001E510C">
          <w:rPr>
            <w:rStyle w:val="a7"/>
            <w:rFonts w:ascii="Times New Roman" w:hAnsi="Times New Roman"/>
            <w:sz w:val="24"/>
            <w:szCs w:val="24"/>
            <w:lang w:val="en-US"/>
          </w:rPr>
          <w:t>Statistics</w:t>
        </w:r>
        <w:r w:rsidRPr="001E510C">
          <w:rPr>
            <w:rStyle w:val="a7"/>
            <w:rFonts w:ascii="Times New Roman" w:hAnsi="Times New Roman"/>
            <w:sz w:val="24"/>
            <w:szCs w:val="24"/>
          </w:rPr>
          <w:t>.</w:t>
        </w:r>
        <w:r w:rsidRPr="001E510C">
          <w:rPr>
            <w:rStyle w:val="a7"/>
            <w:rFonts w:ascii="Times New Roman" w:hAnsi="Times New Roman"/>
            <w:sz w:val="24"/>
            <w:szCs w:val="24"/>
            <w:lang w:val="en-US"/>
          </w:rPr>
          <w:t>html</w:t>
        </w:r>
      </w:hyperlink>
      <w:r w:rsidRPr="001E510C">
        <w:rPr>
          <w:rFonts w:ascii="Times New Roman" w:hAnsi="Times New Roman"/>
          <w:sz w:val="24"/>
          <w:szCs w:val="24"/>
        </w:rPr>
        <w:t xml:space="preserve">. – </w:t>
      </w:r>
      <w:proofErr w:type="spellStart"/>
      <w:r w:rsidRPr="001E510C">
        <w:rPr>
          <w:rFonts w:ascii="Times New Roman" w:hAnsi="Times New Roman"/>
          <w:sz w:val="24"/>
          <w:szCs w:val="24"/>
        </w:rPr>
        <w:t>Назва</w:t>
      </w:r>
      <w:proofErr w:type="spellEnd"/>
      <w:r w:rsidRPr="001E510C">
        <w:rPr>
          <w:rFonts w:ascii="Times New Roman" w:hAnsi="Times New Roman"/>
          <w:sz w:val="24"/>
          <w:szCs w:val="24"/>
        </w:rPr>
        <w:t xml:space="preserve"> з </w:t>
      </w:r>
      <w:proofErr w:type="spellStart"/>
      <w:r w:rsidRPr="001E510C">
        <w:rPr>
          <w:rFonts w:ascii="Times New Roman" w:hAnsi="Times New Roman"/>
          <w:sz w:val="24"/>
          <w:szCs w:val="24"/>
        </w:rPr>
        <w:t>екрана</w:t>
      </w:r>
      <w:proofErr w:type="spellEnd"/>
      <w:r w:rsidRPr="001E510C">
        <w:rPr>
          <w:rFonts w:ascii="Times New Roman" w:hAnsi="Times New Roman"/>
          <w:sz w:val="24"/>
          <w:szCs w:val="24"/>
        </w:rPr>
        <w:t>.</w:t>
      </w:r>
    </w:p>
    <w:p w14:paraId="65AFAEFD" w14:textId="77777777" w:rsidR="008E6425" w:rsidRPr="001E510C" w:rsidRDefault="008E6425" w:rsidP="001E510C">
      <w:pPr>
        <w:spacing w:after="0" w:line="240" w:lineRule="auto"/>
        <w:ind w:firstLine="709"/>
        <w:jc w:val="both"/>
        <w:rPr>
          <w:rFonts w:ascii="Times New Roman" w:hAnsi="Times New Roman"/>
          <w:spacing w:val="-20"/>
          <w:sz w:val="24"/>
          <w:szCs w:val="24"/>
        </w:rPr>
      </w:pPr>
    </w:p>
    <w:sectPr w:rsidR="008E6425" w:rsidRPr="001E510C">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F0EF" w14:textId="77777777" w:rsidR="00497B64" w:rsidRDefault="00497B64" w:rsidP="003F2964">
      <w:pPr>
        <w:spacing w:after="0" w:line="240" w:lineRule="auto"/>
      </w:pPr>
      <w:r>
        <w:separator/>
      </w:r>
    </w:p>
  </w:endnote>
  <w:endnote w:type="continuationSeparator" w:id="0">
    <w:p w14:paraId="7D276191" w14:textId="77777777" w:rsidR="00497B64" w:rsidRDefault="00497B64" w:rsidP="003F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720103"/>
      <w:docPartObj>
        <w:docPartGallery w:val="Page Numbers (Bottom of Page)"/>
        <w:docPartUnique/>
      </w:docPartObj>
    </w:sdtPr>
    <w:sdtEndPr/>
    <w:sdtContent>
      <w:p w14:paraId="555CAFB6" w14:textId="77777777" w:rsidR="00777BD2" w:rsidRDefault="00777BD2">
        <w:pPr>
          <w:pStyle w:val="af3"/>
          <w:jc w:val="center"/>
        </w:pPr>
        <w:r>
          <w:fldChar w:fldCharType="begin"/>
        </w:r>
        <w:r>
          <w:instrText>PAGE   \* MERGEFORMAT</w:instrText>
        </w:r>
        <w:r>
          <w:fldChar w:fldCharType="separate"/>
        </w:r>
        <w:r w:rsidR="00D66643">
          <w:rPr>
            <w:noProof/>
          </w:rPr>
          <w:t>12</w:t>
        </w:r>
        <w:r>
          <w:fldChar w:fldCharType="end"/>
        </w:r>
      </w:p>
    </w:sdtContent>
  </w:sdt>
  <w:p w14:paraId="5FCDCA42" w14:textId="77777777" w:rsidR="00777BD2" w:rsidRDefault="00777BD2">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D2294" w14:textId="77777777" w:rsidR="00497B64" w:rsidRDefault="00497B64" w:rsidP="003F2964">
      <w:pPr>
        <w:spacing w:after="0" w:line="240" w:lineRule="auto"/>
      </w:pPr>
      <w:r>
        <w:separator/>
      </w:r>
    </w:p>
  </w:footnote>
  <w:footnote w:type="continuationSeparator" w:id="0">
    <w:p w14:paraId="5B632170" w14:textId="77777777" w:rsidR="00497B64" w:rsidRDefault="00497B64" w:rsidP="003F2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D6959"/>
    <w:multiLevelType w:val="hybridMultilevel"/>
    <w:tmpl w:val="12E8D0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6A954FA"/>
    <w:multiLevelType w:val="hybridMultilevel"/>
    <w:tmpl w:val="8542BF58"/>
    <w:lvl w:ilvl="0" w:tplc="0422000F">
      <w:start w:val="1"/>
      <w:numFmt w:val="decimal"/>
      <w:lvlText w:val="%1."/>
      <w:lvlJc w:val="left"/>
      <w:pPr>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 w15:restartNumberingAfterBreak="0">
    <w:nsid w:val="56F54B21"/>
    <w:multiLevelType w:val="hybridMultilevel"/>
    <w:tmpl w:val="0E6A52F2"/>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15:restartNumberingAfterBreak="0">
    <w:nsid w:val="5CB607C1"/>
    <w:multiLevelType w:val="hybridMultilevel"/>
    <w:tmpl w:val="6BAE80EA"/>
    <w:lvl w:ilvl="0" w:tplc="0422000F">
      <w:start w:val="1"/>
      <w:numFmt w:val="decimal"/>
      <w:lvlText w:val="%1."/>
      <w:lvlJc w:val="left"/>
      <w:pPr>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4" w15:restartNumberingAfterBreak="0">
    <w:nsid w:val="6C9A0BE3"/>
    <w:multiLevelType w:val="hybridMultilevel"/>
    <w:tmpl w:val="6A629E58"/>
    <w:lvl w:ilvl="0" w:tplc="0422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F3D1610"/>
    <w:multiLevelType w:val="hybridMultilevel"/>
    <w:tmpl w:val="2BFCEE38"/>
    <w:lvl w:ilvl="0" w:tplc="861A15E4">
      <w:start w:val="1"/>
      <w:numFmt w:val="decimal"/>
      <w:lvlText w:val="%1."/>
      <w:lvlJc w:val="left"/>
      <w:pPr>
        <w:ind w:left="1068" w:hanging="360"/>
      </w:pPr>
      <w:rPr>
        <w:rFonts w:hint="default"/>
        <w:b/>
      </w:rPr>
    </w:lvl>
    <w:lvl w:ilvl="1" w:tplc="0C000019" w:tentative="1">
      <w:start w:val="1"/>
      <w:numFmt w:val="lowerLetter"/>
      <w:lvlText w:val="%2."/>
      <w:lvlJc w:val="left"/>
      <w:pPr>
        <w:ind w:left="1788" w:hanging="360"/>
      </w:pPr>
    </w:lvl>
    <w:lvl w:ilvl="2" w:tplc="0C00001B" w:tentative="1">
      <w:start w:val="1"/>
      <w:numFmt w:val="lowerRoman"/>
      <w:lvlText w:val="%3."/>
      <w:lvlJc w:val="right"/>
      <w:pPr>
        <w:ind w:left="2508" w:hanging="180"/>
      </w:pPr>
    </w:lvl>
    <w:lvl w:ilvl="3" w:tplc="0C00000F" w:tentative="1">
      <w:start w:val="1"/>
      <w:numFmt w:val="decimal"/>
      <w:lvlText w:val="%4."/>
      <w:lvlJc w:val="left"/>
      <w:pPr>
        <w:ind w:left="3228" w:hanging="360"/>
      </w:pPr>
    </w:lvl>
    <w:lvl w:ilvl="4" w:tplc="0C000019" w:tentative="1">
      <w:start w:val="1"/>
      <w:numFmt w:val="lowerLetter"/>
      <w:lvlText w:val="%5."/>
      <w:lvlJc w:val="left"/>
      <w:pPr>
        <w:ind w:left="3948" w:hanging="360"/>
      </w:pPr>
    </w:lvl>
    <w:lvl w:ilvl="5" w:tplc="0C00001B" w:tentative="1">
      <w:start w:val="1"/>
      <w:numFmt w:val="lowerRoman"/>
      <w:lvlText w:val="%6."/>
      <w:lvlJc w:val="right"/>
      <w:pPr>
        <w:ind w:left="4668" w:hanging="180"/>
      </w:pPr>
    </w:lvl>
    <w:lvl w:ilvl="6" w:tplc="0C00000F" w:tentative="1">
      <w:start w:val="1"/>
      <w:numFmt w:val="decimal"/>
      <w:lvlText w:val="%7."/>
      <w:lvlJc w:val="left"/>
      <w:pPr>
        <w:ind w:left="5388" w:hanging="360"/>
      </w:pPr>
    </w:lvl>
    <w:lvl w:ilvl="7" w:tplc="0C000019" w:tentative="1">
      <w:start w:val="1"/>
      <w:numFmt w:val="lowerLetter"/>
      <w:lvlText w:val="%8."/>
      <w:lvlJc w:val="left"/>
      <w:pPr>
        <w:ind w:left="6108" w:hanging="360"/>
      </w:pPr>
    </w:lvl>
    <w:lvl w:ilvl="8" w:tplc="0C00001B" w:tentative="1">
      <w:start w:val="1"/>
      <w:numFmt w:val="lowerRoman"/>
      <w:lvlText w:val="%9."/>
      <w:lvlJc w:val="right"/>
      <w:pPr>
        <w:ind w:left="6828" w:hanging="180"/>
      </w:pPr>
    </w:lvl>
  </w:abstractNum>
  <w:num w:numId="1">
    <w:abstractNumId w:val="0"/>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0F3"/>
    <w:rsid w:val="000574AD"/>
    <w:rsid w:val="00070C8B"/>
    <w:rsid w:val="000C5F8E"/>
    <w:rsid w:val="000E3040"/>
    <w:rsid w:val="000F1C05"/>
    <w:rsid w:val="00116E6C"/>
    <w:rsid w:val="00134F90"/>
    <w:rsid w:val="00137F8E"/>
    <w:rsid w:val="00152AD4"/>
    <w:rsid w:val="001561EF"/>
    <w:rsid w:val="00191F41"/>
    <w:rsid w:val="001B1B9B"/>
    <w:rsid w:val="001C4890"/>
    <w:rsid w:val="001C4FC1"/>
    <w:rsid w:val="001D6A2B"/>
    <w:rsid w:val="001E510C"/>
    <w:rsid w:val="001F3D9E"/>
    <w:rsid w:val="002C53D4"/>
    <w:rsid w:val="002C7697"/>
    <w:rsid w:val="00337985"/>
    <w:rsid w:val="00346572"/>
    <w:rsid w:val="00350105"/>
    <w:rsid w:val="003569F6"/>
    <w:rsid w:val="003A72B2"/>
    <w:rsid w:val="003D0E5E"/>
    <w:rsid w:val="003E2AD1"/>
    <w:rsid w:val="003F2964"/>
    <w:rsid w:val="004043A3"/>
    <w:rsid w:val="0040472B"/>
    <w:rsid w:val="00452532"/>
    <w:rsid w:val="004724F0"/>
    <w:rsid w:val="00475869"/>
    <w:rsid w:val="004763D7"/>
    <w:rsid w:val="00497B64"/>
    <w:rsid w:val="004A11AD"/>
    <w:rsid w:val="004F7660"/>
    <w:rsid w:val="005144C1"/>
    <w:rsid w:val="005163CC"/>
    <w:rsid w:val="00527FDE"/>
    <w:rsid w:val="00560E39"/>
    <w:rsid w:val="005A1500"/>
    <w:rsid w:val="005C0546"/>
    <w:rsid w:val="00603BA0"/>
    <w:rsid w:val="0062159F"/>
    <w:rsid w:val="0064756F"/>
    <w:rsid w:val="006E46C6"/>
    <w:rsid w:val="007211CB"/>
    <w:rsid w:val="007510DC"/>
    <w:rsid w:val="00777BD2"/>
    <w:rsid w:val="00787889"/>
    <w:rsid w:val="007A7339"/>
    <w:rsid w:val="007C7C56"/>
    <w:rsid w:val="008062DB"/>
    <w:rsid w:val="008118FE"/>
    <w:rsid w:val="00812971"/>
    <w:rsid w:val="008133FA"/>
    <w:rsid w:val="00855729"/>
    <w:rsid w:val="008E6425"/>
    <w:rsid w:val="00913314"/>
    <w:rsid w:val="009369D5"/>
    <w:rsid w:val="009415CF"/>
    <w:rsid w:val="0094473C"/>
    <w:rsid w:val="009E00EC"/>
    <w:rsid w:val="009E3967"/>
    <w:rsid w:val="00A271F6"/>
    <w:rsid w:val="00A52E72"/>
    <w:rsid w:val="00A648D4"/>
    <w:rsid w:val="00A775BF"/>
    <w:rsid w:val="00A83167"/>
    <w:rsid w:val="00AA4688"/>
    <w:rsid w:val="00B6378E"/>
    <w:rsid w:val="00BA41A1"/>
    <w:rsid w:val="00BF03BD"/>
    <w:rsid w:val="00C26809"/>
    <w:rsid w:val="00C355AE"/>
    <w:rsid w:val="00C44CF0"/>
    <w:rsid w:val="00C72A67"/>
    <w:rsid w:val="00C749AB"/>
    <w:rsid w:val="00C94EC5"/>
    <w:rsid w:val="00CB1CB6"/>
    <w:rsid w:val="00CC0299"/>
    <w:rsid w:val="00CD76A2"/>
    <w:rsid w:val="00D11646"/>
    <w:rsid w:val="00D47507"/>
    <w:rsid w:val="00D66643"/>
    <w:rsid w:val="00D92B08"/>
    <w:rsid w:val="00DE32AF"/>
    <w:rsid w:val="00E05EE9"/>
    <w:rsid w:val="00E17473"/>
    <w:rsid w:val="00E400F3"/>
    <w:rsid w:val="00E471B9"/>
    <w:rsid w:val="00E80942"/>
    <w:rsid w:val="00E82D4C"/>
    <w:rsid w:val="00EF72AA"/>
    <w:rsid w:val="00F27F42"/>
    <w:rsid w:val="00F36091"/>
    <w:rsid w:val="00FA4787"/>
    <w:rsid w:val="00FB08AB"/>
    <w:rsid w:val="00FE7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9F79"/>
  <w15:docId w15:val="{E61F38C2-D1C2-4012-9C48-B9416835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0F3"/>
    <w:pPr>
      <w:spacing w:after="160" w:line="259" w:lineRule="auto"/>
    </w:pPr>
    <w:rPr>
      <w:rFonts w:ascii="Calibri" w:eastAsia="Calibri" w:hAnsi="Calibri" w:cs="Times New Roman"/>
    </w:rPr>
  </w:style>
  <w:style w:type="paragraph" w:styleId="1">
    <w:name w:val="heading 1"/>
    <w:basedOn w:val="a"/>
    <w:next w:val="a"/>
    <w:link w:val="10"/>
    <w:qFormat/>
    <w:rsid w:val="00E80942"/>
    <w:pPr>
      <w:keepNext/>
      <w:spacing w:after="0" w:line="240" w:lineRule="auto"/>
      <w:ind w:left="720"/>
      <w:jc w:val="both"/>
      <w:outlineLvl w:val="0"/>
    </w:pPr>
    <w:rPr>
      <w:rFonts w:ascii="Times New Roman" w:eastAsia="Times New Roman" w:hAnsi="Times New Roman"/>
      <w:color w:val="000000"/>
      <w:spacing w:val="-9"/>
      <w:sz w:val="28"/>
      <w:szCs w:val="33"/>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400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E400F3"/>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basedOn w:val="a0"/>
    <w:link w:val="a4"/>
    <w:uiPriority w:val="99"/>
    <w:rsid w:val="00E400F3"/>
    <w:rPr>
      <w:rFonts w:ascii="Times New Roman" w:eastAsia="Times New Roman" w:hAnsi="Times New Roman" w:cs="Times New Roman"/>
      <w:sz w:val="28"/>
      <w:szCs w:val="28"/>
      <w:lang w:val="uk-UA"/>
    </w:rPr>
  </w:style>
  <w:style w:type="paragraph" w:styleId="a6">
    <w:name w:val="List Paragraph"/>
    <w:basedOn w:val="a"/>
    <w:uiPriority w:val="99"/>
    <w:qFormat/>
    <w:rsid w:val="00E400F3"/>
    <w:pPr>
      <w:spacing w:after="200" w:line="276" w:lineRule="auto"/>
      <w:ind w:left="720"/>
      <w:contextualSpacing/>
    </w:pPr>
    <w:rPr>
      <w:rFonts w:eastAsia="Times New Roman"/>
      <w:lang w:eastAsia="ru-RU"/>
    </w:rPr>
  </w:style>
  <w:style w:type="character" w:styleId="a7">
    <w:name w:val="Hyperlink"/>
    <w:basedOn w:val="a0"/>
    <w:uiPriority w:val="99"/>
    <w:unhideWhenUsed/>
    <w:rsid w:val="00E400F3"/>
    <w:rPr>
      <w:color w:val="0000FF" w:themeColor="hyperlink"/>
      <w:u w:val="single"/>
    </w:rPr>
  </w:style>
  <w:style w:type="character" w:styleId="a8">
    <w:name w:val="FollowedHyperlink"/>
    <w:basedOn w:val="a0"/>
    <w:uiPriority w:val="99"/>
    <w:semiHidden/>
    <w:unhideWhenUsed/>
    <w:rsid w:val="002C53D4"/>
    <w:rPr>
      <w:color w:val="800080" w:themeColor="followedHyperlink"/>
      <w:u w:val="single"/>
    </w:rPr>
  </w:style>
  <w:style w:type="character" w:customStyle="1" w:styleId="anchortext">
    <w:name w:val="anchortext"/>
    <w:basedOn w:val="a0"/>
    <w:rsid w:val="002C53D4"/>
  </w:style>
  <w:style w:type="paragraph" w:styleId="2">
    <w:name w:val="Body Text 2"/>
    <w:basedOn w:val="a"/>
    <w:link w:val="20"/>
    <w:uiPriority w:val="99"/>
    <w:semiHidden/>
    <w:unhideWhenUsed/>
    <w:rsid w:val="004724F0"/>
    <w:pPr>
      <w:spacing w:after="120" w:line="480" w:lineRule="auto"/>
    </w:pPr>
  </w:style>
  <w:style w:type="character" w:customStyle="1" w:styleId="20">
    <w:name w:val="Основной текст 2 Знак"/>
    <w:basedOn w:val="a0"/>
    <w:link w:val="2"/>
    <w:uiPriority w:val="99"/>
    <w:semiHidden/>
    <w:rsid w:val="004724F0"/>
    <w:rPr>
      <w:rFonts w:ascii="Calibri" w:eastAsia="Calibri" w:hAnsi="Calibri" w:cs="Times New Roman"/>
    </w:rPr>
  </w:style>
  <w:style w:type="paragraph" w:customStyle="1" w:styleId="a9">
    <w:name w:val="Основний"/>
    <w:basedOn w:val="a"/>
    <w:link w:val="aa"/>
    <w:autoRedefine/>
    <w:qFormat/>
    <w:rsid w:val="003569F6"/>
    <w:pPr>
      <w:suppressAutoHyphens/>
      <w:spacing w:after="0" w:line="360" w:lineRule="auto"/>
      <w:ind w:firstLine="709"/>
      <w:contextualSpacing/>
      <w:jc w:val="both"/>
    </w:pPr>
    <w:rPr>
      <w:rFonts w:ascii="Times New Roman" w:hAnsi="Times New Roman"/>
      <w:sz w:val="28"/>
      <w:szCs w:val="20"/>
      <w:lang w:val="x-none" w:eastAsia="x-none"/>
    </w:rPr>
  </w:style>
  <w:style w:type="character" w:customStyle="1" w:styleId="aa">
    <w:name w:val="Основний Знак"/>
    <w:link w:val="a9"/>
    <w:locked/>
    <w:rsid w:val="003569F6"/>
    <w:rPr>
      <w:rFonts w:ascii="Times New Roman" w:eastAsia="Calibri" w:hAnsi="Times New Roman" w:cs="Times New Roman"/>
      <w:sz w:val="28"/>
      <w:szCs w:val="20"/>
      <w:lang w:val="x-none" w:eastAsia="x-none"/>
    </w:rPr>
  </w:style>
  <w:style w:type="paragraph" w:customStyle="1" w:styleId="Default">
    <w:name w:val="Default"/>
    <w:rsid w:val="00B6378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8E64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E6425"/>
    <w:rPr>
      <w:rFonts w:ascii="Tahoma" w:eastAsia="Calibri" w:hAnsi="Tahoma" w:cs="Tahoma"/>
      <w:sz w:val="16"/>
      <w:szCs w:val="16"/>
    </w:rPr>
  </w:style>
  <w:style w:type="paragraph" w:styleId="ad">
    <w:name w:val="Body Text Indent"/>
    <w:basedOn w:val="a"/>
    <w:link w:val="ae"/>
    <w:uiPriority w:val="99"/>
    <w:semiHidden/>
    <w:unhideWhenUsed/>
    <w:rsid w:val="00E80942"/>
    <w:pPr>
      <w:spacing w:after="120"/>
      <w:ind w:left="283"/>
    </w:pPr>
  </w:style>
  <w:style w:type="character" w:customStyle="1" w:styleId="ae">
    <w:name w:val="Основной текст с отступом Знак"/>
    <w:basedOn w:val="a0"/>
    <w:link w:val="ad"/>
    <w:uiPriority w:val="99"/>
    <w:semiHidden/>
    <w:rsid w:val="00E80942"/>
    <w:rPr>
      <w:rFonts w:ascii="Calibri" w:eastAsia="Calibri" w:hAnsi="Calibri" w:cs="Times New Roman"/>
    </w:rPr>
  </w:style>
  <w:style w:type="character" w:customStyle="1" w:styleId="10">
    <w:name w:val="Заголовок 1 Знак"/>
    <w:basedOn w:val="a0"/>
    <w:link w:val="1"/>
    <w:rsid w:val="00E80942"/>
    <w:rPr>
      <w:rFonts w:ascii="Times New Roman" w:eastAsia="Times New Roman" w:hAnsi="Times New Roman" w:cs="Times New Roman"/>
      <w:color w:val="000000"/>
      <w:spacing w:val="-9"/>
      <w:sz w:val="28"/>
      <w:szCs w:val="33"/>
      <w:lang w:val="uk-UA" w:eastAsia="ru-RU"/>
    </w:rPr>
  </w:style>
  <w:style w:type="paragraph" w:styleId="af">
    <w:name w:val="Title"/>
    <w:basedOn w:val="a"/>
    <w:link w:val="af0"/>
    <w:qFormat/>
    <w:rsid w:val="00E80942"/>
    <w:pPr>
      <w:spacing w:after="0" w:line="240" w:lineRule="auto"/>
      <w:jc w:val="center"/>
    </w:pPr>
    <w:rPr>
      <w:rFonts w:ascii="Times New Roman" w:eastAsia="Times New Roman" w:hAnsi="Times New Roman"/>
      <w:b/>
      <w:bCs/>
      <w:sz w:val="28"/>
      <w:szCs w:val="24"/>
      <w:lang w:val="uk-UA" w:eastAsia="ru-RU"/>
    </w:rPr>
  </w:style>
  <w:style w:type="character" w:customStyle="1" w:styleId="af0">
    <w:name w:val="Заголовок Знак"/>
    <w:basedOn w:val="a0"/>
    <w:link w:val="af"/>
    <w:rsid w:val="00E80942"/>
    <w:rPr>
      <w:rFonts w:ascii="Times New Roman" w:eastAsia="Times New Roman" w:hAnsi="Times New Roman" w:cs="Times New Roman"/>
      <w:b/>
      <w:bCs/>
      <w:sz w:val="28"/>
      <w:szCs w:val="24"/>
      <w:lang w:val="uk-UA" w:eastAsia="ru-RU"/>
    </w:rPr>
  </w:style>
  <w:style w:type="paragraph" w:customStyle="1" w:styleId="Verdana16bold">
    <w:name w:val="Verdana16bold"/>
    <w:basedOn w:val="a"/>
    <w:rsid w:val="006E46C6"/>
    <w:pPr>
      <w:spacing w:after="0" w:line="240" w:lineRule="auto"/>
      <w:jc w:val="center"/>
    </w:pPr>
    <w:rPr>
      <w:rFonts w:ascii="Verdana" w:eastAsia="Times New Roman" w:hAnsi="Verdana"/>
      <w:b/>
      <w:sz w:val="32"/>
      <w:szCs w:val="32"/>
      <w:lang w:eastAsia="ru-RU"/>
    </w:rPr>
  </w:style>
  <w:style w:type="paragraph" w:styleId="af1">
    <w:name w:val="header"/>
    <w:basedOn w:val="a"/>
    <w:link w:val="af2"/>
    <w:uiPriority w:val="99"/>
    <w:unhideWhenUsed/>
    <w:rsid w:val="003F296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F2964"/>
    <w:rPr>
      <w:rFonts w:ascii="Calibri" w:eastAsia="Calibri" w:hAnsi="Calibri" w:cs="Times New Roman"/>
    </w:rPr>
  </w:style>
  <w:style w:type="paragraph" w:styleId="af3">
    <w:name w:val="footer"/>
    <w:basedOn w:val="a"/>
    <w:link w:val="af4"/>
    <w:uiPriority w:val="99"/>
    <w:unhideWhenUsed/>
    <w:rsid w:val="003F296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F2964"/>
    <w:rPr>
      <w:rFonts w:ascii="Calibri" w:eastAsia="Calibri" w:hAnsi="Calibri" w:cs="Times New Roman"/>
    </w:rPr>
  </w:style>
  <w:style w:type="character" w:customStyle="1" w:styleId="apple-converted-space">
    <w:name w:val="apple-converted-space"/>
    <w:basedOn w:val="a0"/>
    <w:rsid w:val="00C26809"/>
  </w:style>
  <w:style w:type="character" w:styleId="af5">
    <w:name w:val="Unresolved Mention"/>
    <w:basedOn w:val="a0"/>
    <w:uiPriority w:val="99"/>
    <w:semiHidden/>
    <w:unhideWhenUsed/>
    <w:rsid w:val="00134F90"/>
    <w:rPr>
      <w:color w:val="605E5C"/>
      <w:shd w:val="clear" w:color="auto" w:fill="E1DFDD"/>
    </w:rPr>
  </w:style>
  <w:style w:type="paragraph" w:styleId="af6">
    <w:name w:val="Normal (Web)"/>
    <w:basedOn w:val="a"/>
    <w:semiHidden/>
    <w:unhideWhenUsed/>
    <w:rsid w:val="0062159F"/>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14145">
      <w:bodyDiv w:val="1"/>
      <w:marLeft w:val="0"/>
      <w:marRight w:val="0"/>
      <w:marTop w:val="0"/>
      <w:marBottom w:val="0"/>
      <w:divBdr>
        <w:top w:val="none" w:sz="0" w:space="0" w:color="auto"/>
        <w:left w:val="none" w:sz="0" w:space="0" w:color="auto"/>
        <w:bottom w:val="none" w:sz="0" w:space="0" w:color="auto"/>
        <w:right w:val="none" w:sz="0" w:space="0" w:color="auto"/>
      </w:divBdr>
      <w:divsChild>
        <w:div w:id="237256826">
          <w:marLeft w:val="547"/>
          <w:marRight w:val="0"/>
          <w:marTop w:val="0"/>
          <w:marBottom w:val="0"/>
          <w:divBdr>
            <w:top w:val="none" w:sz="0" w:space="0" w:color="auto"/>
            <w:left w:val="none" w:sz="0" w:space="0" w:color="auto"/>
            <w:bottom w:val="none" w:sz="0" w:space="0" w:color="auto"/>
            <w:right w:val="none" w:sz="0" w:space="0" w:color="auto"/>
          </w:divBdr>
        </w:div>
      </w:divsChild>
    </w:div>
    <w:div w:id="637802279">
      <w:bodyDiv w:val="1"/>
      <w:marLeft w:val="0"/>
      <w:marRight w:val="0"/>
      <w:marTop w:val="0"/>
      <w:marBottom w:val="0"/>
      <w:divBdr>
        <w:top w:val="none" w:sz="0" w:space="0" w:color="auto"/>
        <w:left w:val="none" w:sz="0" w:space="0" w:color="auto"/>
        <w:bottom w:val="none" w:sz="0" w:space="0" w:color="auto"/>
        <w:right w:val="none" w:sz="0" w:space="0" w:color="auto"/>
      </w:divBdr>
    </w:div>
    <w:div w:id="723916393">
      <w:bodyDiv w:val="1"/>
      <w:marLeft w:val="0"/>
      <w:marRight w:val="0"/>
      <w:marTop w:val="0"/>
      <w:marBottom w:val="0"/>
      <w:divBdr>
        <w:top w:val="none" w:sz="0" w:space="0" w:color="auto"/>
        <w:left w:val="none" w:sz="0" w:space="0" w:color="auto"/>
        <w:bottom w:val="none" w:sz="0" w:space="0" w:color="auto"/>
        <w:right w:val="none" w:sz="0" w:space="0" w:color="auto"/>
      </w:divBdr>
      <w:divsChild>
        <w:div w:id="65227989">
          <w:marLeft w:val="547"/>
          <w:marRight w:val="0"/>
          <w:marTop w:val="0"/>
          <w:marBottom w:val="0"/>
          <w:divBdr>
            <w:top w:val="none" w:sz="0" w:space="0" w:color="auto"/>
            <w:left w:val="none" w:sz="0" w:space="0" w:color="auto"/>
            <w:bottom w:val="none" w:sz="0" w:space="0" w:color="auto"/>
            <w:right w:val="none" w:sz="0" w:space="0" w:color="auto"/>
          </w:divBdr>
        </w:div>
      </w:divsChild>
    </w:div>
    <w:div w:id="1413043366">
      <w:bodyDiv w:val="1"/>
      <w:marLeft w:val="0"/>
      <w:marRight w:val="0"/>
      <w:marTop w:val="0"/>
      <w:marBottom w:val="0"/>
      <w:divBdr>
        <w:top w:val="none" w:sz="0" w:space="0" w:color="auto"/>
        <w:left w:val="none" w:sz="0" w:space="0" w:color="auto"/>
        <w:bottom w:val="none" w:sz="0" w:space="0" w:color="auto"/>
        <w:right w:val="none" w:sz="0" w:space="0" w:color="auto"/>
      </w:divBdr>
    </w:div>
    <w:div w:id="1600020120">
      <w:bodyDiv w:val="1"/>
      <w:marLeft w:val="0"/>
      <w:marRight w:val="0"/>
      <w:marTop w:val="0"/>
      <w:marBottom w:val="0"/>
      <w:divBdr>
        <w:top w:val="none" w:sz="0" w:space="0" w:color="auto"/>
        <w:left w:val="none" w:sz="0" w:space="0" w:color="auto"/>
        <w:bottom w:val="none" w:sz="0" w:space="0" w:color="auto"/>
        <w:right w:val="none" w:sz="0" w:space="0" w:color="auto"/>
      </w:divBdr>
    </w:div>
    <w:div w:id="204270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g3.14159@gmail.com" TargetMode="External"/><Relationship Id="rId13" Type="http://schemas.openxmlformats.org/officeDocument/2006/relationships/hyperlink" Target="https://www.wolframalpha.com/examples/Statistics.html" TargetMode="External"/><Relationship Id="rId3" Type="http://schemas.openxmlformats.org/officeDocument/2006/relationships/settings" Target="settings.xml"/><Relationship Id="rId7" Type="http://schemas.openxmlformats.org/officeDocument/2006/relationships/hyperlink" Target="http://www.kspu.edu/About/Faculty/FPhysMathemInformatics/ChairPhysics/Staff/Kusmenkov.aspx" TargetMode="External"/><Relationship Id="rId12" Type="http://schemas.openxmlformats.org/officeDocument/2006/relationships/hyperlink" Target="https://pidruchniki.com/1584072030679/statistika/matematichna_statistik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sibnyky.vntu.edu.ua/t_i/z.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kspu.edu/About/Faculty/FPhysMathemInformatics/ChairPhysics/Teaching_methodically_zabezpechennya_dist.asp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3406</Words>
  <Characters>19416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натаха</dc:creator>
  <cp:lastModifiedBy>Лотоцкая Наталья Георгиевна</cp:lastModifiedBy>
  <cp:revision>30</cp:revision>
  <dcterms:created xsi:type="dcterms:W3CDTF">2021-02-02T13:25:00Z</dcterms:created>
  <dcterms:modified xsi:type="dcterms:W3CDTF">2021-06-24T11:38:00Z</dcterms:modified>
</cp:coreProperties>
</file>